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2C13B" w14:textId="6A09E382" w:rsidR="00FC7C03" w:rsidRPr="00FC7C03" w:rsidRDefault="001318DA" w:rsidP="00FC7C03">
      <w:pPr>
        <w:spacing w:before="100" w:beforeAutospacing="1" w:after="100" w:afterAutospacing="1" w:line="240" w:lineRule="auto"/>
        <w:ind w:left="5669"/>
        <w:rPr>
          <w:szCs w:val="24"/>
        </w:rPr>
      </w:pPr>
      <w:r>
        <w:t>Projekt</w:t>
      </w:r>
      <w:r>
        <w:br/>
      </w:r>
    </w:p>
    <w:p w14:paraId="438BCCB3" w14:textId="482D44A2" w:rsidR="00972F20" w:rsidRDefault="00144C6E" w:rsidP="00BF0E3B">
      <w:pPr>
        <w:spacing w:before="60" w:after="0"/>
        <w:jc w:val="center"/>
      </w:pPr>
      <w:bookmarkStart w:id="0" w:name="bookmark_0"/>
      <w:bookmarkEnd w:id="0"/>
      <w:r>
        <w:rPr>
          <w:b/>
          <w:color w:val="000000"/>
        </w:rPr>
        <w:t xml:space="preserve">UCHWAŁA Nr </w:t>
      </w:r>
      <w:r w:rsidR="00064F2F">
        <w:rPr>
          <w:b/>
          <w:color w:val="000000"/>
        </w:rPr>
        <w:t>XXII/</w:t>
      </w:r>
      <w:r>
        <w:rPr>
          <w:b/>
          <w:color w:val="000000"/>
        </w:rPr>
        <w:t>/2026</w:t>
      </w:r>
    </w:p>
    <w:p w14:paraId="6538C7D1" w14:textId="77777777" w:rsidR="00972F20" w:rsidRDefault="00972F20" w:rsidP="00BF0E3B">
      <w:pPr>
        <w:spacing w:after="0"/>
        <w:jc w:val="center"/>
        <w:rPr>
          <w:b/>
          <w:color w:val="000000"/>
        </w:rPr>
      </w:pPr>
      <w:r>
        <w:rPr>
          <w:b/>
          <w:color w:val="000000"/>
        </w:rPr>
        <w:t>RADY GMINY JASTKÓW</w:t>
      </w:r>
    </w:p>
    <w:p w14:paraId="4E568021" w14:textId="77777777" w:rsidR="00972F20" w:rsidRDefault="00972F20" w:rsidP="00BF0E3B">
      <w:pPr>
        <w:spacing w:after="0"/>
        <w:jc w:val="center"/>
      </w:pPr>
    </w:p>
    <w:p w14:paraId="677E5EB5" w14:textId="77777777" w:rsidR="00972F20" w:rsidRPr="00ED0A53" w:rsidRDefault="00972F20" w:rsidP="00BF0E3B">
      <w:pPr>
        <w:spacing w:before="80" w:after="0"/>
        <w:jc w:val="center"/>
        <w:rPr>
          <w:color w:val="000000"/>
        </w:rPr>
      </w:pPr>
      <w:r w:rsidRPr="00ED0A53">
        <w:rPr>
          <w:color w:val="000000"/>
        </w:rPr>
        <w:t xml:space="preserve">z dnia </w:t>
      </w:r>
      <w:r w:rsidR="00144C6E">
        <w:rPr>
          <w:color w:val="000000"/>
        </w:rPr>
        <w:t>30</w:t>
      </w:r>
      <w:r w:rsidRPr="00ED0A53">
        <w:rPr>
          <w:color w:val="000000"/>
        </w:rPr>
        <w:t xml:space="preserve"> </w:t>
      </w:r>
      <w:r w:rsidR="00144C6E">
        <w:rPr>
          <w:color w:val="000000"/>
        </w:rPr>
        <w:t>stycznia 2026</w:t>
      </w:r>
      <w:r w:rsidRPr="00ED0A53">
        <w:rPr>
          <w:color w:val="000000"/>
        </w:rPr>
        <w:t xml:space="preserve"> r.</w:t>
      </w:r>
    </w:p>
    <w:p w14:paraId="76043518" w14:textId="77777777" w:rsidR="00FC7C03" w:rsidRPr="00FC7C03" w:rsidRDefault="00451749" w:rsidP="00BF0E3B">
      <w:pPr>
        <w:spacing w:before="100" w:beforeAutospacing="1" w:after="100" w:afterAutospacing="1" w:line="240" w:lineRule="auto"/>
        <w:jc w:val="center"/>
        <w:rPr>
          <w:szCs w:val="24"/>
        </w:rPr>
      </w:pPr>
      <w:r>
        <w:rPr>
          <w:b/>
          <w:bCs/>
          <w:szCs w:val="24"/>
        </w:rPr>
        <w:t>w sprawie przyjęcia P</w:t>
      </w:r>
      <w:r w:rsidR="00C76289">
        <w:rPr>
          <w:b/>
          <w:bCs/>
          <w:szCs w:val="24"/>
        </w:rPr>
        <w:t>rogramu O</w:t>
      </w:r>
      <w:r w:rsidR="00FC7C03" w:rsidRPr="00FC7C03">
        <w:rPr>
          <w:b/>
          <w:bCs/>
          <w:szCs w:val="24"/>
        </w:rPr>
        <w:t>słonowego „Korpu</w:t>
      </w:r>
      <w:r w:rsidR="006E5D4C">
        <w:rPr>
          <w:b/>
          <w:bCs/>
          <w:szCs w:val="24"/>
        </w:rPr>
        <w:t>s Ws</w:t>
      </w:r>
      <w:r w:rsidR="00144C6E">
        <w:rPr>
          <w:b/>
          <w:bCs/>
          <w:szCs w:val="24"/>
        </w:rPr>
        <w:t xml:space="preserve">parcia Seniorów" na rok 2026 </w:t>
      </w:r>
      <w:r w:rsidR="00E22506">
        <w:rPr>
          <w:b/>
          <w:bCs/>
          <w:szCs w:val="24"/>
        </w:rPr>
        <w:t>w G</w:t>
      </w:r>
      <w:r>
        <w:rPr>
          <w:b/>
          <w:bCs/>
          <w:szCs w:val="24"/>
        </w:rPr>
        <w:t>minie Jastków</w:t>
      </w:r>
    </w:p>
    <w:p w14:paraId="1A75D6C7" w14:textId="77777777" w:rsidR="00FC7C03" w:rsidRPr="00FC7C03" w:rsidRDefault="0092397E" w:rsidP="0092397E">
      <w:pPr>
        <w:spacing w:after="100" w:afterAutospacing="1" w:line="360" w:lineRule="auto"/>
        <w:jc w:val="both"/>
        <w:rPr>
          <w:szCs w:val="24"/>
        </w:rPr>
      </w:pPr>
      <w:bookmarkStart w:id="1" w:name="bookmark_1"/>
      <w:bookmarkEnd w:id="1"/>
      <w:r w:rsidRPr="0092397E">
        <w:rPr>
          <w:szCs w:val="24"/>
        </w:rPr>
        <w:t>Na podstawie art. 18 ust. 2 pkt 15</w:t>
      </w:r>
      <w:r>
        <w:rPr>
          <w:szCs w:val="24"/>
        </w:rPr>
        <w:t xml:space="preserve"> ustawy z dnia 8 marca 1990 r. o samorządzie gminnym (t.j. </w:t>
      </w:r>
      <w:r w:rsidRPr="0092397E">
        <w:rPr>
          <w:szCs w:val="24"/>
        </w:rPr>
        <w:t xml:space="preserve">Dz. </w:t>
      </w:r>
      <w:r>
        <w:rPr>
          <w:szCs w:val="24"/>
        </w:rPr>
        <w:t xml:space="preserve">U. z 2025 r. poz. 1153 ze zm.) </w:t>
      </w:r>
      <w:r w:rsidRPr="0092397E">
        <w:rPr>
          <w:szCs w:val="24"/>
        </w:rPr>
        <w:t>oraz art. 17 ust. 2 pkt 4 ust</w:t>
      </w:r>
      <w:r>
        <w:rPr>
          <w:szCs w:val="24"/>
        </w:rPr>
        <w:t xml:space="preserve">awy z dnia 12 marca 2004 r. </w:t>
      </w:r>
      <w:r w:rsidRPr="0092397E">
        <w:rPr>
          <w:szCs w:val="24"/>
        </w:rPr>
        <w:t>o pomocy społecznej (t.j. Dz. U</w:t>
      </w:r>
      <w:r>
        <w:rPr>
          <w:szCs w:val="24"/>
        </w:rPr>
        <w:t xml:space="preserve">. z 2025 r. poz. 1214 ze zm.), </w:t>
      </w:r>
      <w:r w:rsidRPr="0092397E">
        <w:rPr>
          <w:szCs w:val="24"/>
        </w:rPr>
        <w:t>w związku z ustanowieniem rządowego progr</w:t>
      </w:r>
      <w:r>
        <w:rPr>
          <w:szCs w:val="24"/>
        </w:rPr>
        <w:t>amu „Korpus Wsparcia Seniorów” na rok 2026 przez Minister</w:t>
      </w:r>
      <w:r w:rsidRPr="0092397E">
        <w:rPr>
          <w:szCs w:val="24"/>
        </w:rPr>
        <w:t xml:space="preserve"> Rodziny</w:t>
      </w:r>
      <w:r>
        <w:rPr>
          <w:szCs w:val="24"/>
        </w:rPr>
        <w:t xml:space="preserve">, Pracy i Polityki Społecznej, </w:t>
      </w:r>
      <w:r w:rsidRPr="0092397E">
        <w:rPr>
          <w:szCs w:val="24"/>
        </w:rPr>
        <w:t>Rada Gminy Jastków uchwala, co następuje:</w:t>
      </w:r>
    </w:p>
    <w:p w14:paraId="35BD49EA" w14:textId="77777777" w:rsidR="00FC7C03" w:rsidRPr="00FC7C03" w:rsidRDefault="00FC7C03" w:rsidP="00144C6E">
      <w:pPr>
        <w:spacing w:after="100" w:afterAutospacing="1" w:line="360" w:lineRule="auto"/>
        <w:jc w:val="both"/>
        <w:rPr>
          <w:szCs w:val="24"/>
        </w:rPr>
      </w:pPr>
      <w:r w:rsidRPr="00FC7C03">
        <w:rPr>
          <w:b/>
          <w:bCs/>
          <w:szCs w:val="24"/>
        </w:rPr>
        <w:t>§ 1. </w:t>
      </w:r>
      <w:bookmarkStart w:id="2" w:name="bookmark_2"/>
      <w:bookmarkEnd w:id="2"/>
      <w:r w:rsidR="00E62FA3" w:rsidRPr="00E62FA3">
        <w:rPr>
          <w:bCs/>
          <w:szCs w:val="24"/>
        </w:rPr>
        <w:t>Przyjmuje się</w:t>
      </w:r>
      <w:r w:rsidR="00E62FA3">
        <w:rPr>
          <w:b/>
          <w:bCs/>
          <w:szCs w:val="24"/>
        </w:rPr>
        <w:t xml:space="preserve"> </w:t>
      </w:r>
      <w:r w:rsidR="00C76289">
        <w:rPr>
          <w:szCs w:val="24"/>
        </w:rPr>
        <w:t>Program O</w:t>
      </w:r>
      <w:r w:rsidRPr="00FC7C03">
        <w:rPr>
          <w:szCs w:val="24"/>
        </w:rPr>
        <w:t>słonowy „Korpu</w:t>
      </w:r>
      <w:r w:rsidR="00144C6E">
        <w:rPr>
          <w:szCs w:val="24"/>
        </w:rPr>
        <w:t>s Wsparcia Seniorów" na rok 2026</w:t>
      </w:r>
      <w:r w:rsidR="00E22506">
        <w:rPr>
          <w:szCs w:val="24"/>
        </w:rPr>
        <w:t xml:space="preserve"> w G</w:t>
      </w:r>
      <w:r w:rsidR="00E62FA3">
        <w:rPr>
          <w:szCs w:val="24"/>
        </w:rPr>
        <w:t>minie Jastków</w:t>
      </w:r>
      <w:r w:rsidRPr="00FC7C03">
        <w:rPr>
          <w:szCs w:val="24"/>
        </w:rPr>
        <w:t>, stanowiący załącznik do niniejszej uchwały.</w:t>
      </w:r>
    </w:p>
    <w:p w14:paraId="39C963A2" w14:textId="77777777" w:rsidR="00FC7C03" w:rsidRPr="00FC7C03" w:rsidRDefault="00FC7C03" w:rsidP="00144C6E">
      <w:pPr>
        <w:spacing w:after="100" w:afterAutospacing="1" w:line="360" w:lineRule="auto"/>
        <w:jc w:val="both"/>
        <w:rPr>
          <w:szCs w:val="24"/>
        </w:rPr>
      </w:pPr>
      <w:r w:rsidRPr="00FC7C03">
        <w:rPr>
          <w:b/>
          <w:bCs/>
          <w:szCs w:val="24"/>
        </w:rPr>
        <w:t>§ 2. </w:t>
      </w:r>
      <w:bookmarkStart w:id="3" w:name="bookmark_3"/>
      <w:bookmarkEnd w:id="3"/>
      <w:r w:rsidRPr="00FC7C03">
        <w:rPr>
          <w:szCs w:val="24"/>
        </w:rPr>
        <w:t xml:space="preserve">Wykonanie Uchwały powierza się </w:t>
      </w:r>
      <w:r w:rsidR="00E62FA3">
        <w:rPr>
          <w:szCs w:val="24"/>
        </w:rPr>
        <w:t>Wójtowi Gminy Jastków</w:t>
      </w:r>
      <w:r w:rsidRPr="00FC7C03">
        <w:rPr>
          <w:szCs w:val="24"/>
        </w:rPr>
        <w:t>.</w:t>
      </w:r>
    </w:p>
    <w:p w14:paraId="7E001E95" w14:textId="77777777" w:rsidR="00C76289" w:rsidRDefault="00FC7C03" w:rsidP="00144C6E">
      <w:pPr>
        <w:spacing w:after="100" w:afterAutospacing="1" w:line="360" w:lineRule="auto"/>
        <w:jc w:val="both"/>
      </w:pPr>
      <w:r w:rsidRPr="00FC7C03">
        <w:rPr>
          <w:b/>
          <w:bCs/>
          <w:szCs w:val="24"/>
        </w:rPr>
        <w:t>§ 3. </w:t>
      </w:r>
      <w:bookmarkStart w:id="4" w:name="bookmark_4"/>
      <w:bookmarkEnd w:id="4"/>
      <w:r w:rsidRPr="00FC7C03">
        <w:rPr>
          <w:szCs w:val="24"/>
        </w:rPr>
        <w:t>Uchwała wchodzi w życie z dniem podjęcia.</w:t>
      </w:r>
      <w:r w:rsidR="006E5D4C" w:rsidRPr="006E5D4C">
        <w:t xml:space="preserve"> </w:t>
      </w:r>
    </w:p>
    <w:p w14:paraId="65A22713" w14:textId="77777777" w:rsidR="00C76289" w:rsidRDefault="00C76289" w:rsidP="001549DE">
      <w:pPr>
        <w:spacing w:after="100" w:afterAutospacing="1" w:line="240" w:lineRule="auto"/>
        <w:jc w:val="both"/>
      </w:pPr>
    </w:p>
    <w:p w14:paraId="18C1E1F1" w14:textId="77777777" w:rsidR="00C76289" w:rsidRDefault="00C76289" w:rsidP="001549DE">
      <w:pPr>
        <w:spacing w:after="100" w:afterAutospacing="1" w:line="240" w:lineRule="auto"/>
        <w:ind w:left="5664"/>
        <w:jc w:val="center"/>
      </w:pPr>
      <w:r>
        <w:t>Przewodniczący Rady Gminy Jastków</w:t>
      </w:r>
    </w:p>
    <w:p w14:paraId="61058C74" w14:textId="77777777" w:rsidR="00FC7C03" w:rsidRPr="00FC7C03" w:rsidRDefault="00C76289" w:rsidP="001549DE">
      <w:pPr>
        <w:spacing w:after="100" w:afterAutospacing="1" w:line="240" w:lineRule="auto"/>
        <w:ind w:left="5664"/>
        <w:jc w:val="center"/>
        <w:rPr>
          <w:szCs w:val="24"/>
        </w:rPr>
      </w:pPr>
      <w:r>
        <w:t xml:space="preserve">Marek </w:t>
      </w:r>
      <w:r w:rsidR="001549DE">
        <w:t>Okoń</w:t>
      </w:r>
    </w:p>
    <w:tbl>
      <w:tblPr>
        <w:tblW w:w="21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81"/>
      </w:tblGrid>
      <w:tr w:rsidR="00FC7C03" w:rsidRPr="00FC7C03" w14:paraId="30C0E57B" w14:textId="77777777" w:rsidTr="0092397E">
        <w:trPr>
          <w:trHeight w:val="17"/>
          <w:tblCellSpacing w:w="15" w:type="dxa"/>
        </w:trPr>
        <w:tc>
          <w:tcPr>
            <w:tcW w:w="0" w:type="auto"/>
            <w:vAlign w:val="center"/>
            <w:hideMark/>
          </w:tcPr>
          <w:p w14:paraId="2CEA16EF" w14:textId="77777777" w:rsidR="00FC7C03" w:rsidRPr="00FC7C03" w:rsidRDefault="00FC7C03" w:rsidP="00FC7C03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FC7C03">
              <w:rPr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B7E8BAB" w14:textId="77777777" w:rsidR="00FC7C03" w:rsidRPr="00FC7C03" w:rsidRDefault="00FC7C03" w:rsidP="00FC7C03">
            <w:pPr>
              <w:spacing w:before="100" w:beforeAutospacing="1" w:after="100" w:afterAutospacing="1" w:line="240" w:lineRule="auto"/>
              <w:ind w:left="1134" w:right="1134"/>
              <w:jc w:val="center"/>
              <w:rPr>
                <w:szCs w:val="24"/>
              </w:rPr>
            </w:pPr>
            <w:bookmarkStart w:id="5" w:name="bookmark_5"/>
            <w:bookmarkEnd w:id="5"/>
          </w:p>
        </w:tc>
      </w:tr>
      <w:tr w:rsidR="00972F20" w:rsidRPr="00FC7C03" w14:paraId="4CC192D2" w14:textId="77777777" w:rsidTr="0092397E">
        <w:trPr>
          <w:trHeight w:val="110"/>
          <w:tblCellSpacing w:w="15" w:type="dxa"/>
        </w:trPr>
        <w:tc>
          <w:tcPr>
            <w:tcW w:w="0" w:type="auto"/>
            <w:vAlign w:val="center"/>
          </w:tcPr>
          <w:p w14:paraId="733068A9" w14:textId="77777777" w:rsidR="00972F20" w:rsidRDefault="00972F20" w:rsidP="0092397E">
            <w:pPr>
              <w:spacing w:before="100" w:beforeAutospacing="1" w:after="100" w:afterAutospacing="1" w:line="360" w:lineRule="auto"/>
              <w:rPr>
                <w:szCs w:val="24"/>
              </w:rPr>
            </w:pPr>
          </w:p>
          <w:p w14:paraId="232C1874" w14:textId="77777777" w:rsidR="00972F20" w:rsidRDefault="00972F20" w:rsidP="0092397E">
            <w:pPr>
              <w:spacing w:before="100" w:beforeAutospacing="1" w:after="100" w:afterAutospacing="1" w:line="360" w:lineRule="auto"/>
              <w:rPr>
                <w:szCs w:val="24"/>
              </w:rPr>
            </w:pPr>
          </w:p>
          <w:p w14:paraId="6DB2D3C2" w14:textId="77777777" w:rsidR="00972F20" w:rsidRDefault="00972F20" w:rsidP="0092397E">
            <w:pPr>
              <w:spacing w:before="100" w:beforeAutospacing="1" w:after="100" w:afterAutospacing="1" w:line="360" w:lineRule="auto"/>
              <w:rPr>
                <w:szCs w:val="24"/>
              </w:rPr>
            </w:pPr>
          </w:p>
          <w:p w14:paraId="0072AD78" w14:textId="77777777" w:rsidR="00972F20" w:rsidRDefault="00972F20" w:rsidP="0092397E">
            <w:pPr>
              <w:spacing w:before="100" w:beforeAutospacing="1" w:after="100" w:afterAutospacing="1" w:line="360" w:lineRule="auto"/>
              <w:rPr>
                <w:szCs w:val="24"/>
              </w:rPr>
            </w:pPr>
          </w:p>
          <w:p w14:paraId="4A758EF6" w14:textId="77777777" w:rsidR="00972F20" w:rsidRDefault="00972F20" w:rsidP="0092397E">
            <w:pPr>
              <w:spacing w:before="100" w:beforeAutospacing="1" w:after="100" w:afterAutospacing="1" w:line="360" w:lineRule="auto"/>
              <w:rPr>
                <w:szCs w:val="24"/>
              </w:rPr>
            </w:pPr>
          </w:p>
          <w:p w14:paraId="1AFA6051" w14:textId="77777777" w:rsidR="00972F20" w:rsidRPr="00FC7C03" w:rsidRDefault="00972F20" w:rsidP="0092397E">
            <w:pPr>
              <w:spacing w:before="100" w:beforeAutospacing="1" w:after="100" w:afterAutospacing="1" w:line="360" w:lineRule="auto"/>
              <w:rPr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4DC66A" w14:textId="77777777" w:rsidR="00972F20" w:rsidRPr="00FC7C03" w:rsidRDefault="00972F20" w:rsidP="0092397E">
            <w:pPr>
              <w:spacing w:before="100" w:beforeAutospacing="1" w:after="100" w:afterAutospacing="1" w:line="360" w:lineRule="auto"/>
              <w:ind w:left="1134" w:right="1134"/>
              <w:jc w:val="center"/>
              <w:rPr>
                <w:szCs w:val="24"/>
              </w:rPr>
            </w:pPr>
          </w:p>
        </w:tc>
      </w:tr>
    </w:tbl>
    <w:p w14:paraId="392A529D" w14:textId="77777777" w:rsidR="0092397E" w:rsidRPr="0092397E" w:rsidRDefault="0092397E" w:rsidP="0092397E">
      <w:pPr>
        <w:spacing w:line="360" w:lineRule="auto"/>
        <w:ind w:left="2124" w:firstLine="708"/>
        <w:rPr>
          <w:b/>
          <w:szCs w:val="24"/>
        </w:rPr>
      </w:pPr>
      <w:r w:rsidRPr="0092397E">
        <w:rPr>
          <w:b/>
          <w:szCs w:val="24"/>
        </w:rPr>
        <w:t>Uzasadnienie</w:t>
      </w:r>
    </w:p>
    <w:p w14:paraId="27B02016" w14:textId="77777777" w:rsidR="0092397E" w:rsidRPr="0092397E" w:rsidRDefault="0092397E" w:rsidP="0092397E">
      <w:pPr>
        <w:jc w:val="both"/>
        <w:rPr>
          <w:szCs w:val="24"/>
        </w:rPr>
      </w:pPr>
      <w:r w:rsidRPr="0092397E">
        <w:rPr>
          <w:szCs w:val="24"/>
        </w:rPr>
        <w:t xml:space="preserve">Rządowy program „Korpus Wsparcia Seniorów” na rok 2026 – Moduł II </w:t>
      </w:r>
      <w:r>
        <w:rPr>
          <w:szCs w:val="24"/>
        </w:rPr>
        <w:t xml:space="preserve">ma na celu </w:t>
      </w:r>
      <w:r w:rsidRPr="0092397E">
        <w:rPr>
          <w:szCs w:val="24"/>
        </w:rPr>
        <w:t>zapewnienie usługi wsparcia na</w:t>
      </w:r>
      <w:r>
        <w:rPr>
          <w:szCs w:val="24"/>
        </w:rPr>
        <w:t xml:space="preserve"> rzecz seniorów w wieku 60 lat </w:t>
      </w:r>
      <w:r w:rsidRPr="0092397E">
        <w:rPr>
          <w:szCs w:val="24"/>
        </w:rPr>
        <w:t>i więcej, którzy mają problemy z samodzie</w:t>
      </w:r>
      <w:r>
        <w:rPr>
          <w:szCs w:val="24"/>
        </w:rPr>
        <w:t xml:space="preserve">lnym funkcjonowaniem w miejscu </w:t>
      </w:r>
      <w:r w:rsidRPr="0092397E">
        <w:rPr>
          <w:szCs w:val="24"/>
        </w:rPr>
        <w:t>zamieszkania ze względu na stan zdrowia, pro</w:t>
      </w:r>
      <w:r>
        <w:rPr>
          <w:szCs w:val="24"/>
        </w:rPr>
        <w:t xml:space="preserve">wadzą samodzielne gospodarstwa </w:t>
      </w:r>
      <w:r w:rsidRPr="0092397E">
        <w:rPr>
          <w:szCs w:val="24"/>
        </w:rPr>
        <w:t>domowe lub mieszkają z osobami bliskimi, któ</w:t>
      </w:r>
      <w:r>
        <w:rPr>
          <w:szCs w:val="24"/>
        </w:rPr>
        <w:t xml:space="preserve">re nie są w stanie zapewnić im </w:t>
      </w:r>
      <w:r w:rsidRPr="0092397E">
        <w:rPr>
          <w:szCs w:val="24"/>
        </w:rPr>
        <w:t>wystarczającego wsparcia.</w:t>
      </w:r>
    </w:p>
    <w:p w14:paraId="2ACBB7AC" w14:textId="77777777" w:rsidR="0092397E" w:rsidRPr="0092397E" w:rsidRDefault="0092397E" w:rsidP="0092397E">
      <w:pPr>
        <w:jc w:val="both"/>
        <w:rPr>
          <w:szCs w:val="24"/>
        </w:rPr>
      </w:pPr>
      <w:r w:rsidRPr="0092397E">
        <w:rPr>
          <w:szCs w:val="24"/>
        </w:rPr>
        <w:t>Pomoc realizowana będzie poprzez zapewnie</w:t>
      </w:r>
      <w:r>
        <w:rPr>
          <w:szCs w:val="24"/>
        </w:rPr>
        <w:t xml:space="preserve">nie dostępu do tzw. „opieki na </w:t>
      </w:r>
      <w:r w:rsidRPr="0092397E">
        <w:rPr>
          <w:szCs w:val="24"/>
        </w:rPr>
        <w:t>odległość”, której celem jest poprawa bezp</w:t>
      </w:r>
      <w:r>
        <w:rPr>
          <w:szCs w:val="24"/>
        </w:rPr>
        <w:t xml:space="preserve">ieczeństwa osób starszych oraz </w:t>
      </w:r>
      <w:r w:rsidRPr="0092397E">
        <w:rPr>
          <w:szCs w:val="24"/>
        </w:rPr>
        <w:t>umożliwienie im jak najdłuższego samodzielne</w:t>
      </w:r>
      <w:r>
        <w:rPr>
          <w:szCs w:val="24"/>
        </w:rPr>
        <w:t xml:space="preserve">go funkcjonowania w środowisku </w:t>
      </w:r>
      <w:r w:rsidRPr="0092397E">
        <w:rPr>
          <w:szCs w:val="24"/>
        </w:rPr>
        <w:t>zamieszkania.</w:t>
      </w:r>
    </w:p>
    <w:p w14:paraId="6452067E" w14:textId="77777777" w:rsidR="0092397E" w:rsidRPr="0092397E" w:rsidRDefault="0092397E" w:rsidP="0092397E">
      <w:pPr>
        <w:jc w:val="both"/>
        <w:rPr>
          <w:szCs w:val="24"/>
        </w:rPr>
      </w:pPr>
      <w:r w:rsidRPr="0092397E">
        <w:rPr>
          <w:szCs w:val="24"/>
        </w:rPr>
        <w:t>Zgodnie z zapisami rządowego programu „Korpus W</w:t>
      </w:r>
      <w:r>
        <w:rPr>
          <w:szCs w:val="24"/>
        </w:rPr>
        <w:t xml:space="preserve">sparcia Seniorów” na rok 2026, </w:t>
      </w:r>
      <w:r w:rsidRPr="0092397E">
        <w:rPr>
          <w:szCs w:val="24"/>
        </w:rPr>
        <w:t>gminy przystępują do programu poprzez podję</w:t>
      </w:r>
      <w:r>
        <w:rPr>
          <w:szCs w:val="24"/>
        </w:rPr>
        <w:t xml:space="preserve">cie przez radę gminy uchwały </w:t>
      </w:r>
      <w:r w:rsidRPr="0092397E">
        <w:rPr>
          <w:szCs w:val="24"/>
        </w:rPr>
        <w:t>o przyjęciu programu osłonowego, na podstaw</w:t>
      </w:r>
      <w:r>
        <w:rPr>
          <w:szCs w:val="24"/>
        </w:rPr>
        <w:t xml:space="preserve">ie art. 17 ust. 2 pkt 4 ustawy </w:t>
      </w:r>
      <w:r w:rsidRPr="0092397E">
        <w:rPr>
          <w:szCs w:val="24"/>
        </w:rPr>
        <w:t>z dnia 12 marca 2004 r. o pomocy społecznej.</w:t>
      </w:r>
    </w:p>
    <w:p w14:paraId="39CFF4C7" w14:textId="77777777" w:rsidR="0092397E" w:rsidRPr="0092397E" w:rsidRDefault="0092397E" w:rsidP="0092397E">
      <w:pPr>
        <w:jc w:val="both"/>
        <w:rPr>
          <w:szCs w:val="24"/>
        </w:rPr>
      </w:pPr>
      <w:r w:rsidRPr="0092397E">
        <w:rPr>
          <w:szCs w:val="24"/>
        </w:rPr>
        <w:t>W związku z powyższym podjęcie niniejszej uchwały jest w pełni uzasadnione.</w:t>
      </w:r>
    </w:p>
    <w:p w14:paraId="79EE4A6F" w14:textId="77777777" w:rsidR="00DD2F86" w:rsidRPr="00FC7C03" w:rsidRDefault="00DD2F86" w:rsidP="00FC7C03"/>
    <w:sectPr w:rsidR="00DD2F86" w:rsidRPr="00FC7C03" w:rsidSect="0092397E">
      <w:pgSz w:w="11907" w:h="16839" w:code="9"/>
      <w:pgMar w:top="1417" w:right="1417" w:bottom="1417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5216"/>
    <w:multiLevelType w:val="multilevel"/>
    <w:tmpl w:val="B4FE2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E508DF"/>
    <w:multiLevelType w:val="multilevel"/>
    <w:tmpl w:val="06FC4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FA16E1"/>
    <w:multiLevelType w:val="multilevel"/>
    <w:tmpl w:val="C6B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545FAB"/>
    <w:multiLevelType w:val="multilevel"/>
    <w:tmpl w:val="ED08097E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1651143">
    <w:abstractNumId w:val="3"/>
  </w:num>
  <w:num w:numId="2" w16cid:durableId="47611641">
    <w:abstractNumId w:val="2"/>
  </w:num>
  <w:num w:numId="3" w16cid:durableId="1499686638">
    <w:abstractNumId w:val="1"/>
  </w:num>
  <w:num w:numId="4" w16cid:durableId="1037970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F86"/>
    <w:rsid w:val="00064F2F"/>
    <w:rsid w:val="001318DA"/>
    <w:rsid w:val="00144C6E"/>
    <w:rsid w:val="00150854"/>
    <w:rsid w:val="001549DE"/>
    <w:rsid w:val="00285503"/>
    <w:rsid w:val="00293B4B"/>
    <w:rsid w:val="00403865"/>
    <w:rsid w:val="004043A5"/>
    <w:rsid w:val="00451749"/>
    <w:rsid w:val="004D1C93"/>
    <w:rsid w:val="0053611A"/>
    <w:rsid w:val="00544B9B"/>
    <w:rsid w:val="006E5D4C"/>
    <w:rsid w:val="00781644"/>
    <w:rsid w:val="008431FE"/>
    <w:rsid w:val="0092397E"/>
    <w:rsid w:val="00972F20"/>
    <w:rsid w:val="00A4091C"/>
    <w:rsid w:val="00B72DB3"/>
    <w:rsid w:val="00B76BDC"/>
    <w:rsid w:val="00B976B0"/>
    <w:rsid w:val="00BF0E3B"/>
    <w:rsid w:val="00C76289"/>
    <w:rsid w:val="00DD2F86"/>
    <w:rsid w:val="00E22506"/>
    <w:rsid w:val="00E62FA3"/>
    <w:rsid w:val="00ED1235"/>
    <w:rsid w:val="00ED1480"/>
    <w:rsid w:val="00FC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4C32"/>
  <w15:docId w15:val="{A9406AAC-35D1-4210-B4FA-A0AABF455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character" w:styleId="Pogrubienie">
    <w:name w:val="Strong"/>
    <w:basedOn w:val="Domylnaczcionkaakapitu"/>
    <w:uiPriority w:val="22"/>
    <w:qFormat/>
    <w:rsid w:val="00131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9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7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3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9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Plewa</dc:creator>
  <cp:lastModifiedBy>Katarzyna Parczynska</cp:lastModifiedBy>
  <cp:revision>4</cp:revision>
  <dcterms:created xsi:type="dcterms:W3CDTF">2026-01-22T12:01:00Z</dcterms:created>
  <dcterms:modified xsi:type="dcterms:W3CDTF">2026-01-23T06:57:00Z</dcterms:modified>
</cp:coreProperties>
</file>