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ECF7" w14:textId="28DA530E" w:rsidR="003D0757" w:rsidRDefault="003D0757" w:rsidP="00C36DD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</w:t>
      </w:r>
    </w:p>
    <w:p w14:paraId="011A4301" w14:textId="06F8BDEA" w:rsidR="00881D7B" w:rsidRPr="0048748C" w:rsidRDefault="00881D7B" w:rsidP="00881D7B">
      <w:pPr>
        <w:spacing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48C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b/>
          <w:bCs/>
          <w:sz w:val="24"/>
          <w:szCs w:val="24"/>
        </w:rPr>
        <w:t>XX//2025</w:t>
      </w:r>
    </w:p>
    <w:p w14:paraId="67891E8E" w14:textId="77777777" w:rsidR="00881D7B" w:rsidRPr="0048748C" w:rsidRDefault="00881D7B" w:rsidP="00881D7B">
      <w:pPr>
        <w:spacing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48C">
        <w:rPr>
          <w:rFonts w:ascii="Times New Roman" w:hAnsi="Times New Roman" w:cs="Times New Roman"/>
          <w:b/>
          <w:bCs/>
          <w:sz w:val="24"/>
          <w:szCs w:val="24"/>
        </w:rPr>
        <w:t>RADY GMINY JASTKÓW</w:t>
      </w:r>
    </w:p>
    <w:p w14:paraId="12661956" w14:textId="258857BE" w:rsidR="00881D7B" w:rsidRPr="0048748C" w:rsidRDefault="00881D7B" w:rsidP="00881D7B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48748C">
        <w:rPr>
          <w:rFonts w:ascii="Times New Roman" w:hAnsi="Times New Roman" w:cs="Times New Roman"/>
          <w:sz w:val="24"/>
          <w:szCs w:val="24"/>
        </w:rPr>
        <w:t xml:space="preserve">z dnia </w:t>
      </w:r>
      <w:r w:rsidR="00C36DD4">
        <w:rPr>
          <w:rFonts w:ascii="Times New Roman" w:hAnsi="Times New Roman" w:cs="Times New Roman"/>
          <w:sz w:val="24"/>
          <w:szCs w:val="24"/>
        </w:rPr>
        <w:t>28 listopada</w:t>
      </w:r>
      <w:r w:rsidRPr="0048748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8748C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1C6E340C" w14:textId="77777777" w:rsidR="003D0757" w:rsidRPr="003D0757" w:rsidRDefault="003D0757" w:rsidP="003D07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F72BF" w14:textId="30E0E371" w:rsidR="003D0757" w:rsidRPr="003D0757" w:rsidRDefault="003D0757" w:rsidP="00902E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757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C36DD4">
        <w:rPr>
          <w:rFonts w:ascii="Times New Roman" w:hAnsi="Times New Roman" w:cs="Times New Roman"/>
          <w:b/>
          <w:bCs/>
          <w:sz w:val="24"/>
          <w:szCs w:val="24"/>
        </w:rPr>
        <w:t xml:space="preserve">uchylenia Uchwały nr XIX/145/2025 Rady Gminy Jastków z dnia </w:t>
      </w:r>
      <w:r w:rsidR="00902E6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36DD4">
        <w:rPr>
          <w:rFonts w:ascii="Times New Roman" w:hAnsi="Times New Roman" w:cs="Times New Roman"/>
          <w:b/>
          <w:bCs/>
          <w:sz w:val="24"/>
          <w:szCs w:val="24"/>
        </w:rPr>
        <w:t xml:space="preserve">31 października 2025 r w sprawie </w:t>
      </w:r>
      <w:r w:rsidRPr="003D0757">
        <w:rPr>
          <w:rFonts w:ascii="Times New Roman" w:hAnsi="Times New Roman" w:cs="Times New Roman"/>
          <w:b/>
          <w:bCs/>
          <w:sz w:val="24"/>
          <w:szCs w:val="24"/>
        </w:rPr>
        <w:t>obniżenia średniej ceny skupu żyta przyjmowanej do obliczenia podatku rolnego na 202</w:t>
      </w:r>
      <w:r w:rsidR="00CB724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D0757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</w:p>
    <w:p w14:paraId="1371E0AE" w14:textId="77777777" w:rsidR="003D0757" w:rsidRPr="003D0757" w:rsidRDefault="003D0757" w:rsidP="003D0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C53E24" w14:textId="29A0CF0F" w:rsidR="003D0757" w:rsidRPr="00C36DD4" w:rsidRDefault="003D0757" w:rsidP="003D0757">
      <w:pPr>
        <w:jc w:val="both"/>
        <w:rPr>
          <w:rFonts w:ascii="Times New Roman" w:hAnsi="Times New Roman" w:cs="Times New Roman"/>
          <w:sz w:val="24"/>
          <w:szCs w:val="24"/>
        </w:rPr>
      </w:pPr>
      <w:r w:rsidRPr="003D0757">
        <w:rPr>
          <w:rFonts w:ascii="Times New Roman" w:hAnsi="Times New Roman" w:cs="Times New Roman"/>
          <w:sz w:val="24"/>
          <w:szCs w:val="24"/>
        </w:rPr>
        <w:tab/>
      </w:r>
      <w:r w:rsidRPr="00C36DD4">
        <w:rPr>
          <w:rFonts w:ascii="Times New Roman" w:hAnsi="Times New Roman" w:cs="Times New Roman"/>
          <w:sz w:val="24"/>
          <w:szCs w:val="24"/>
        </w:rPr>
        <w:t>Na podstawie art. 18 ust. 2 pkt 8 i art. 40 ust. 1 ustawy z dnia 8 marca 1990 r. o samorządzie gminnym (Dz. U. z 202</w:t>
      </w:r>
      <w:r w:rsidR="00CB7244" w:rsidRPr="00C36DD4">
        <w:rPr>
          <w:rFonts w:ascii="Times New Roman" w:hAnsi="Times New Roman" w:cs="Times New Roman"/>
          <w:sz w:val="24"/>
          <w:szCs w:val="24"/>
        </w:rPr>
        <w:t>5</w:t>
      </w:r>
      <w:r w:rsidRPr="00C36DD4">
        <w:rPr>
          <w:rFonts w:ascii="Times New Roman" w:hAnsi="Times New Roman" w:cs="Times New Roman"/>
          <w:sz w:val="24"/>
          <w:szCs w:val="24"/>
        </w:rPr>
        <w:t xml:space="preserve"> r. poz. </w:t>
      </w:r>
      <w:r w:rsidR="00CB7244" w:rsidRPr="00C36DD4">
        <w:rPr>
          <w:rFonts w:ascii="Times New Roman" w:hAnsi="Times New Roman" w:cs="Times New Roman"/>
          <w:sz w:val="24"/>
          <w:szCs w:val="24"/>
        </w:rPr>
        <w:t>1153</w:t>
      </w:r>
      <w:r w:rsidR="007D13FA" w:rsidRPr="00C36DD4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C36DD4">
        <w:rPr>
          <w:rFonts w:ascii="Times New Roman" w:hAnsi="Times New Roman" w:cs="Times New Roman"/>
          <w:sz w:val="24"/>
          <w:szCs w:val="24"/>
        </w:rPr>
        <w:t xml:space="preserve">) i </w:t>
      </w:r>
      <w:bookmarkStart w:id="0" w:name="_Hlk115027438"/>
      <w:r w:rsidRPr="00C36DD4">
        <w:rPr>
          <w:rFonts w:ascii="Times New Roman" w:hAnsi="Times New Roman" w:cs="Times New Roman"/>
          <w:sz w:val="24"/>
          <w:szCs w:val="24"/>
        </w:rPr>
        <w:t>art. 6 ust. 3 ustawy z dnia 15 listopada 1984 r. o podatku rolnym (Dz. U. z 202</w:t>
      </w:r>
      <w:r w:rsidR="00CB7244" w:rsidRPr="00C36DD4">
        <w:rPr>
          <w:rFonts w:ascii="Times New Roman" w:hAnsi="Times New Roman" w:cs="Times New Roman"/>
          <w:sz w:val="24"/>
          <w:szCs w:val="24"/>
        </w:rPr>
        <w:t>5</w:t>
      </w:r>
      <w:r w:rsidRPr="00C36DD4">
        <w:rPr>
          <w:rFonts w:ascii="Times New Roman" w:hAnsi="Times New Roman" w:cs="Times New Roman"/>
          <w:sz w:val="24"/>
          <w:szCs w:val="24"/>
        </w:rPr>
        <w:t xml:space="preserve"> r. poz. </w:t>
      </w:r>
      <w:r w:rsidR="00CB7244" w:rsidRPr="00C36DD4">
        <w:rPr>
          <w:rFonts w:ascii="Times New Roman" w:hAnsi="Times New Roman" w:cs="Times New Roman"/>
          <w:sz w:val="24"/>
          <w:szCs w:val="24"/>
        </w:rPr>
        <w:t>1344</w:t>
      </w:r>
      <w:r w:rsidR="007D13FA" w:rsidRPr="00C36DD4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C36DD4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C36DD4">
        <w:rPr>
          <w:rFonts w:ascii="Times New Roman" w:hAnsi="Times New Roman" w:cs="Times New Roman"/>
          <w:sz w:val="24"/>
          <w:szCs w:val="24"/>
        </w:rPr>
        <w:t>– Rada Gminy Jastków uchwala, co następuje:</w:t>
      </w:r>
    </w:p>
    <w:p w14:paraId="33EDB722" w14:textId="77777777" w:rsidR="003D0757" w:rsidRPr="00C36DD4" w:rsidRDefault="003D0757" w:rsidP="003D0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9754D7" w14:textId="65D870C8" w:rsidR="003D0757" w:rsidRPr="00DB2797" w:rsidRDefault="003D0757" w:rsidP="00902E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6DD4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="00C36DD4" w:rsidRPr="00902E63">
        <w:rPr>
          <w:rFonts w:ascii="Times New Roman" w:hAnsi="Times New Roman" w:cs="Times New Roman"/>
          <w:sz w:val="24"/>
          <w:szCs w:val="24"/>
        </w:rPr>
        <w:t>Uchylić w całości uchwałę</w:t>
      </w:r>
      <w:r w:rsidR="00C36DD4" w:rsidRPr="00C36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4702" w:rsidRPr="00BC4702">
        <w:rPr>
          <w:rFonts w:ascii="Times New Roman" w:hAnsi="Times New Roman" w:cs="Times New Roman"/>
          <w:sz w:val="24"/>
          <w:szCs w:val="24"/>
        </w:rPr>
        <w:t>nr XIX/145/2025 Rady Gminy Jastków</w:t>
      </w:r>
      <w:r w:rsidR="00BC47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6DD4" w:rsidRPr="00C36DD4">
        <w:rPr>
          <w:rStyle w:val="Pogrubienie"/>
          <w:b w:val="0"/>
          <w:sz w:val="24"/>
          <w:szCs w:val="24"/>
        </w:rPr>
        <w:t>z dnia 31 października 2025 r. w sprawie obniżenia średniej ceny skupu żyta przyjmowanej do obliczenia podatku rolnego na 2026 rok</w:t>
      </w:r>
      <w:r w:rsidR="00C36DD4" w:rsidRPr="00C36DD4">
        <w:rPr>
          <w:rFonts w:ascii="Times New Roman" w:hAnsi="Times New Roman" w:cs="Times New Roman"/>
          <w:sz w:val="24"/>
          <w:szCs w:val="24"/>
        </w:rPr>
        <w:t>.</w:t>
      </w:r>
      <w:r w:rsidR="00C36DD4" w:rsidRPr="00C36DD4">
        <w:rPr>
          <w:rFonts w:cs="Calibri"/>
          <w:sz w:val="24"/>
          <w:szCs w:val="24"/>
        </w:rPr>
        <w:t> </w:t>
      </w:r>
    </w:p>
    <w:p w14:paraId="659E8C80" w14:textId="77777777" w:rsidR="003D0757" w:rsidRPr="00C36DD4" w:rsidRDefault="003D0757" w:rsidP="00902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106E2" w14:textId="6B9E3071" w:rsidR="003D0757" w:rsidRPr="00C36DD4" w:rsidRDefault="003D0757" w:rsidP="00902E63">
      <w:pPr>
        <w:jc w:val="both"/>
        <w:rPr>
          <w:rFonts w:ascii="Times New Roman" w:hAnsi="Times New Roman" w:cs="Times New Roman"/>
          <w:sz w:val="24"/>
          <w:szCs w:val="24"/>
        </w:rPr>
      </w:pPr>
      <w:r w:rsidRPr="00C36DD4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="00C36DD4" w:rsidRPr="00C36DD4">
        <w:rPr>
          <w:rFonts w:ascii="Times New Roman" w:hAnsi="Times New Roman" w:cs="Times New Roman"/>
          <w:sz w:val="24"/>
          <w:szCs w:val="24"/>
        </w:rPr>
        <w:t xml:space="preserve">Wykonanie uchwały powierza się Wójtowi Gminy Jastków. </w:t>
      </w:r>
    </w:p>
    <w:p w14:paraId="06F1D3A9" w14:textId="77777777" w:rsidR="003D0757" w:rsidRPr="00C36DD4" w:rsidRDefault="003D0757" w:rsidP="00902E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1BFC8" w14:textId="2EB5469A" w:rsidR="003D0757" w:rsidRPr="00C36DD4" w:rsidRDefault="003D0757" w:rsidP="00902E63">
      <w:pPr>
        <w:jc w:val="both"/>
        <w:rPr>
          <w:rFonts w:ascii="Times New Roman" w:hAnsi="Times New Roman" w:cs="Times New Roman"/>
          <w:sz w:val="24"/>
          <w:szCs w:val="24"/>
        </w:rPr>
      </w:pPr>
      <w:r w:rsidRPr="00C36DD4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="00C36DD4" w:rsidRPr="00C36DD4">
        <w:rPr>
          <w:rFonts w:ascii="Times New Roman" w:hAnsi="Times New Roman" w:cs="Times New Roman"/>
          <w:sz w:val="24"/>
          <w:szCs w:val="24"/>
        </w:rPr>
        <w:t>Uchwała podlega ogłoszeniu w Dzienniku Urzędowym Województwa Lubelskiego.</w:t>
      </w:r>
    </w:p>
    <w:p w14:paraId="093716C7" w14:textId="77777777" w:rsidR="003D0757" w:rsidRPr="00C36DD4" w:rsidRDefault="003D0757" w:rsidP="00902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718FD6" w14:textId="7B625CFB" w:rsidR="003D0757" w:rsidRPr="00C36DD4" w:rsidRDefault="003D0757" w:rsidP="00902E63">
      <w:pPr>
        <w:jc w:val="both"/>
        <w:rPr>
          <w:rFonts w:ascii="Times New Roman" w:hAnsi="Times New Roman" w:cs="Times New Roman"/>
          <w:sz w:val="24"/>
          <w:szCs w:val="24"/>
        </w:rPr>
      </w:pPr>
      <w:r w:rsidRPr="00C36DD4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Pr="00C36DD4">
        <w:rPr>
          <w:rFonts w:ascii="Times New Roman" w:hAnsi="Times New Roman" w:cs="Times New Roman"/>
          <w:sz w:val="24"/>
          <w:szCs w:val="24"/>
        </w:rPr>
        <w:t>Uchwała wchodzi w życie po upływie 14 dni od dnia ogłoszenia.</w:t>
      </w:r>
    </w:p>
    <w:p w14:paraId="1CA7B96B" w14:textId="77777777" w:rsidR="003D0757" w:rsidRPr="003D0757" w:rsidRDefault="003D0757" w:rsidP="00902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810BF2" w14:textId="77777777" w:rsidR="003D0757" w:rsidRPr="003D0757" w:rsidRDefault="003D0757" w:rsidP="003D0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42719" w14:textId="77777777" w:rsidR="003D0757" w:rsidRPr="003D0757" w:rsidRDefault="003D0757" w:rsidP="003D0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6DB252" w14:textId="77777777" w:rsidR="003D0757" w:rsidRPr="003D0757" w:rsidRDefault="003D0757" w:rsidP="003D0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061E12" w14:textId="77777777" w:rsidR="00893C6C" w:rsidRDefault="00893C6C" w:rsidP="003D0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39CD07" w14:textId="77777777" w:rsidR="00C36DD4" w:rsidRDefault="00C36DD4" w:rsidP="003D0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E6E32B" w14:textId="77777777" w:rsidR="00C36DD4" w:rsidRDefault="00C36DD4" w:rsidP="003D0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EBCCC4" w14:textId="77777777" w:rsidR="00902E63" w:rsidRDefault="00902E63" w:rsidP="003D0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45C5F5" w14:textId="77777777" w:rsidR="00893A3B" w:rsidRDefault="00893A3B" w:rsidP="003D07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96342" w14:textId="77777777" w:rsidR="00C36DD4" w:rsidRDefault="00C36DD4" w:rsidP="003D07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52821" w14:textId="202C0843" w:rsidR="003D0757" w:rsidRPr="003D0757" w:rsidRDefault="003D0757" w:rsidP="003D07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757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57339DC0" w14:textId="04112B78" w:rsidR="000972C7" w:rsidRPr="000972C7" w:rsidRDefault="000972C7" w:rsidP="000972C7"/>
    <w:p w14:paraId="366CD4DC" w14:textId="77777777" w:rsidR="005C4B57" w:rsidRPr="003D0757" w:rsidRDefault="005C4B57" w:rsidP="00CC7A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1E8A9C" w14:textId="3ED1A8FD" w:rsidR="00280F46" w:rsidRPr="007A5CE0" w:rsidRDefault="00280F46" w:rsidP="007A5CE0">
      <w:pPr>
        <w:jc w:val="both"/>
        <w:rPr>
          <w:rFonts w:ascii="Times New Roman" w:hAnsi="Times New Roman" w:cs="Times New Roman"/>
          <w:sz w:val="24"/>
          <w:szCs w:val="24"/>
        </w:rPr>
      </w:pPr>
      <w:r w:rsidRPr="007A5CE0">
        <w:rPr>
          <w:rFonts w:ascii="Times New Roman" w:hAnsi="Times New Roman" w:cs="Times New Roman"/>
          <w:sz w:val="24"/>
          <w:szCs w:val="24"/>
        </w:rPr>
        <w:t xml:space="preserve">Zgodnie z art. 5a ustawy z dnia 14 grudnia 1995 r. o izbach rolniczych (Dz.U. z 2022 r. poz. 183), gminy są zobowiązane do zasięgnięcia opinii właściwej miejscowo izby rolniczej </w:t>
      </w:r>
      <w:r w:rsidR="00F64B74" w:rsidRPr="007A5CE0">
        <w:rPr>
          <w:rFonts w:ascii="Times New Roman" w:hAnsi="Times New Roman" w:cs="Times New Roman"/>
          <w:sz w:val="24"/>
          <w:szCs w:val="24"/>
        </w:rPr>
        <w:br/>
      </w:r>
      <w:r w:rsidRPr="007A5CE0">
        <w:rPr>
          <w:rFonts w:ascii="Times New Roman" w:hAnsi="Times New Roman" w:cs="Times New Roman"/>
          <w:sz w:val="24"/>
          <w:szCs w:val="24"/>
        </w:rPr>
        <w:t xml:space="preserve">w sprawie projektów aktów prawa miejscowego dotyczących rolnictwa, w tym uchwał </w:t>
      </w:r>
      <w:r w:rsidR="007A5CE0">
        <w:rPr>
          <w:rFonts w:ascii="Times New Roman" w:hAnsi="Times New Roman" w:cs="Times New Roman"/>
          <w:sz w:val="24"/>
          <w:szCs w:val="24"/>
        </w:rPr>
        <w:br/>
      </w:r>
      <w:r w:rsidRPr="007A5CE0">
        <w:rPr>
          <w:rFonts w:ascii="Times New Roman" w:hAnsi="Times New Roman" w:cs="Times New Roman"/>
          <w:sz w:val="24"/>
          <w:szCs w:val="24"/>
        </w:rPr>
        <w:t xml:space="preserve">o obniżeniu średniej ceny skupu żyta. Izba ma 14 dni na wydanie opinii, a brak odpowiedzi </w:t>
      </w:r>
      <w:r w:rsidR="00F64B74" w:rsidRPr="007A5CE0">
        <w:rPr>
          <w:rFonts w:ascii="Times New Roman" w:hAnsi="Times New Roman" w:cs="Times New Roman"/>
          <w:sz w:val="24"/>
          <w:szCs w:val="24"/>
        </w:rPr>
        <w:br/>
      </w:r>
      <w:r w:rsidRPr="007A5CE0">
        <w:rPr>
          <w:rFonts w:ascii="Times New Roman" w:hAnsi="Times New Roman" w:cs="Times New Roman"/>
          <w:sz w:val="24"/>
          <w:szCs w:val="24"/>
        </w:rPr>
        <w:t xml:space="preserve">w tym terminie oznacza </w:t>
      </w:r>
      <w:r w:rsidRPr="00BC4702">
        <w:rPr>
          <w:rFonts w:ascii="Times New Roman" w:hAnsi="Times New Roman" w:cs="Times New Roman"/>
          <w:strike/>
          <w:sz w:val="24"/>
          <w:szCs w:val="24"/>
        </w:rPr>
        <w:t xml:space="preserve">jej </w:t>
      </w:r>
      <w:r w:rsidRPr="007A5CE0">
        <w:rPr>
          <w:rFonts w:ascii="Times New Roman" w:hAnsi="Times New Roman" w:cs="Times New Roman"/>
          <w:sz w:val="24"/>
          <w:szCs w:val="24"/>
        </w:rPr>
        <w:t>akceptację</w:t>
      </w:r>
      <w:r w:rsidR="00BC4702">
        <w:rPr>
          <w:rFonts w:ascii="Times New Roman" w:hAnsi="Times New Roman" w:cs="Times New Roman"/>
          <w:sz w:val="24"/>
          <w:szCs w:val="24"/>
        </w:rPr>
        <w:t xml:space="preserve"> projektu</w:t>
      </w:r>
      <w:r w:rsidRPr="007A5CE0">
        <w:rPr>
          <w:rFonts w:ascii="Times New Roman" w:hAnsi="Times New Roman" w:cs="Times New Roman"/>
          <w:sz w:val="24"/>
          <w:szCs w:val="24"/>
        </w:rPr>
        <w:t>.</w:t>
      </w:r>
    </w:p>
    <w:p w14:paraId="686F058A" w14:textId="52749AAF" w:rsidR="00280F46" w:rsidRPr="007A5CE0" w:rsidRDefault="00280F46" w:rsidP="007A5CE0">
      <w:pPr>
        <w:jc w:val="both"/>
        <w:rPr>
          <w:rFonts w:ascii="Times New Roman" w:hAnsi="Times New Roman" w:cs="Times New Roman"/>
          <w:sz w:val="24"/>
          <w:szCs w:val="24"/>
        </w:rPr>
      </w:pPr>
      <w:r w:rsidRPr="007A5CE0">
        <w:rPr>
          <w:rFonts w:ascii="Times New Roman" w:hAnsi="Times New Roman" w:cs="Times New Roman"/>
          <w:sz w:val="24"/>
          <w:szCs w:val="24"/>
        </w:rPr>
        <w:t>Podczas przygotowywania projektu uchwały dotyczącej obniżenia średniej ceny skupu żyta przyjmowanej do obliczenia podatku rolnego na rok 2026, przedstawionego przez Wójta na XIX Sesji Rady Gminy Jastków</w:t>
      </w:r>
      <w:r w:rsidR="007A5CE0" w:rsidRPr="007A5CE0">
        <w:rPr>
          <w:rFonts w:ascii="Times New Roman" w:hAnsi="Times New Roman" w:cs="Times New Roman"/>
          <w:sz w:val="24"/>
          <w:szCs w:val="24"/>
        </w:rPr>
        <w:t xml:space="preserve"> w dniu 31 października 2025 r.</w:t>
      </w:r>
      <w:r w:rsidRPr="007A5CE0">
        <w:rPr>
          <w:rFonts w:ascii="Times New Roman" w:hAnsi="Times New Roman" w:cs="Times New Roman"/>
          <w:sz w:val="24"/>
          <w:szCs w:val="24"/>
        </w:rPr>
        <w:t>, wystąpiła wada proceduralna. Polegała ona na przedłożeniu projektu bez wymaganej pozytywnej opinii Lubelskiej Izby Rolniczej.</w:t>
      </w:r>
    </w:p>
    <w:p w14:paraId="665CFC8C" w14:textId="2CFBC9AC" w:rsidR="003D0757" w:rsidRPr="007A5CE0" w:rsidRDefault="00280F46" w:rsidP="007A5CE0">
      <w:pPr>
        <w:jc w:val="both"/>
        <w:rPr>
          <w:rFonts w:ascii="Times New Roman" w:hAnsi="Times New Roman" w:cs="Times New Roman"/>
          <w:sz w:val="24"/>
          <w:szCs w:val="24"/>
        </w:rPr>
      </w:pPr>
      <w:r w:rsidRPr="007A5CE0">
        <w:rPr>
          <w:rFonts w:ascii="Times New Roman" w:hAnsi="Times New Roman" w:cs="Times New Roman"/>
          <w:sz w:val="24"/>
          <w:szCs w:val="24"/>
        </w:rPr>
        <w:t xml:space="preserve">Mając na uwadze, że uchwała ta stanowi akt prawa miejscowego dotyczący naliczania podatku rolnego na terenie Gminy Jastków, oraz chcąc uniknąć przyszłych komplikacji, Wójt Gminy Jastków przedstawia Radzie Gminy </w:t>
      </w:r>
      <w:r w:rsidR="007A5CE0" w:rsidRPr="007A5CE0">
        <w:rPr>
          <w:rFonts w:ascii="Times New Roman" w:hAnsi="Times New Roman" w:cs="Times New Roman"/>
          <w:sz w:val="24"/>
          <w:szCs w:val="24"/>
        </w:rPr>
        <w:t xml:space="preserve">propozycję uchylenia Uchwały nr XIX/145/2025 Rady Gminy Jastków z dnia 31 października 2025 r w sprawie obniżenia średniej ceny skupu żyta przyjmowanej do obliczenia podatku rolnego na 2026 rok i ponownego głosowania nad analogicznym projektem </w:t>
      </w:r>
      <w:r w:rsidRPr="007A5CE0">
        <w:rPr>
          <w:rFonts w:ascii="Times New Roman" w:hAnsi="Times New Roman" w:cs="Times New Roman"/>
          <w:sz w:val="24"/>
          <w:szCs w:val="24"/>
        </w:rPr>
        <w:t>zawie</w:t>
      </w:r>
      <w:r w:rsidR="007A5CE0" w:rsidRPr="007A5CE0">
        <w:rPr>
          <w:rFonts w:ascii="Times New Roman" w:hAnsi="Times New Roman" w:cs="Times New Roman"/>
          <w:sz w:val="24"/>
          <w:szCs w:val="24"/>
        </w:rPr>
        <w:t>rającym</w:t>
      </w:r>
      <w:r w:rsidRPr="007A5CE0">
        <w:rPr>
          <w:rFonts w:ascii="Times New Roman" w:hAnsi="Times New Roman" w:cs="Times New Roman"/>
          <w:sz w:val="24"/>
          <w:szCs w:val="24"/>
        </w:rPr>
        <w:t xml:space="preserve"> wypracowaną na komisjach wysokość obniżki średniej ceny skupu żyta oraz wymaganą przepisami prawa pozytywną opinię Lubelskiej Izby Rolniczej z dnia 26 listopada 2025 r.</w:t>
      </w:r>
    </w:p>
    <w:sectPr w:rsidR="003D0757" w:rsidRPr="007A5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CAD"/>
    <w:multiLevelType w:val="hybridMultilevel"/>
    <w:tmpl w:val="7DEC308E"/>
    <w:lvl w:ilvl="0" w:tplc="AB489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7193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57"/>
    <w:rsid w:val="00070A14"/>
    <w:rsid w:val="00092724"/>
    <w:rsid w:val="000972C7"/>
    <w:rsid w:val="000A457A"/>
    <w:rsid w:val="001E3003"/>
    <w:rsid w:val="001E3879"/>
    <w:rsid w:val="00205465"/>
    <w:rsid w:val="00280F46"/>
    <w:rsid w:val="003549FD"/>
    <w:rsid w:val="00354C17"/>
    <w:rsid w:val="00355636"/>
    <w:rsid w:val="00387356"/>
    <w:rsid w:val="003D0757"/>
    <w:rsid w:val="004359B1"/>
    <w:rsid w:val="00460EBF"/>
    <w:rsid w:val="004A173A"/>
    <w:rsid w:val="005A44AC"/>
    <w:rsid w:val="005C4B57"/>
    <w:rsid w:val="006676C3"/>
    <w:rsid w:val="006A6AAD"/>
    <w:rsid w:val="006B24EC"/>
    <w:rsid w:val="00764362"/>
    <w:rsid w:val="007A5CE0"/>
    <w:rsid w:val="007D13FA"/>
    <w:rsid w:val="007F38AA"/>
    <w:rsid w:val="00881D7B"/>
    <w:rsid w:val="008904CE"/>
    <w:rsid w:val="00893A3B"/>
    <w:rsid w:val="00893C6C"/>
    <w:rsid w:val="008D18B1"/>
    <w:rsid w:val="008E2D08"/>
    <w:rsid w:val="00902E63"/>
    <w:rsid w:val="009F61B8"/>
    <w:rsid w:val="00AD112A"/>
    <w:rsid w:val="00AE103C"/>
    <w:rsid w:val="00BC4702"/>
    <w:rsid w:val="00C36DD4"/>
    <w:rsid w:val="00C43305"/>
    <w:rsid w:val="00CB7244"/>
    <w:rsid w:val="00CC7A87"/>
    <w:rsid w:val="00D21B4E"/>
    <w:rsid w:val="00DB2797"/>
    <w:rsid w:val="00E70336"/>
    <w:rsid w:val="00F34B50"/>
    <w:rsid w:val="00F6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6C4C"/>
  <w15:chartTrackingRefBased/>
  <w15:docId w15:val="{1E00E658-BD7E-4B42-A041-F0FD8D07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B5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36DD4"/>
    <w:rPr>
      <w:rFonts w:ascii="Times New Roman" w:hAnsi="Times New Roman" w:cs="Times New Roman"/>
      <w:b/>
    </w:rPr>
  </w:style>
  <w:style w:type="character" w:styleId="Hipercze">
    <w:name w:val="Hyperlink"/>
    <w:basedOn w:val="Domylnaczcionkaakapitu"/>
    <w:uiPriority w:val="99"/>
    <w:unhideWhenUsed/>
    <w:rsid w:val="000972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7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Pomaranska</dc:creator>
  <cp:keywords/>
  <dc:description/>
  <cp:lastModifiedBy>Katarzyna Parczynska</cp:lastModifiedBy>
  <cp:revision>3</cp:revision>
  <cp:lastPrinted>2025-10-23T12:07:00Z</cp:lastPrinted>
  <dcterms:created xsi:type="dcterms:W3CDTF">2025-11-24T19:51:00Z</dcterms:created>
  <dcterms:modified xsi:type="dcterms:W3CDTF">2025-11-25T07:47:00Z</dcterms:modified>
</cp:coreProperties>
</file>