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5D2A5" w14:textId="1AFCFD6C" w:rsidR="00613017" w:rsidRPr="004D3C27" w:rsidRDefault="00613017" w:rsidP="006130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3C27">
        <w:rPr>
          <w:rFonts w:ascii="Times New Roman" w:hAnsi="Times New Roman" w:cs="Times New Roman"/>
          <w:b/>
          <w:bCs/>
          <w:sz w:val="24"/>
          <w:szCs w:val="24"/>
        </w:rPr>
        <w:t>PROJEKT</w:t>
      </w:r>
    </w:p>
    <w:p w14:paraId="0904252B" w14:textId="77777777" w:rsidR="009622EF" w:rsidRPr="0048748C" w:rsidRDefault="009622EF" w:rsidP="009622EF">
      <w:pPr>
        <w:spacing w:line="3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48C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>
        <w:rPr>
          <w:rFonts w:ascii="Times New Roman" w:hAnsi="Times New Roman" w:cs="Times New Roman"/>
          <w:b/>
          <w:bCs/>
          <w:sz w:val="24"/>
          <w:szCs w:val="24"/>
        </w:rPr>
        <w:t>XIX//2025</w:t>
      </w:r>
    </w:p>
    <w:p w14:paraId="7F1291AC" w14:textId="77777777" w:rsidR="009622EF" w:rsidRPr="0048748C" w:rsidRDefault="009622EF" w:rsidP="009622EF">
      <w:pPr>
        <w:spacing w:line="3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48C">
        <w:rPr>
          <w:rFonts w:ascii="Times New Roman" w:hAnsi="Times New Roman" w:cs="Times New Roman"/>
          <w:b/>
          <w:bCs/>
          <w:sz w:val="24"/>
          <w:szCs w:val="24"/>
        </w:rPr>
        <w:t>RADY GMINY JASTKÓW</w:t>
      </w:r>
    </w:p>
    <w:p w14:paraId="066B7663" w14:textId="77777777" w:rsidR="009622EF" w:rsidRPr="0048748C" w:rsidRDefault="009622EF" w:rsidP="009622EF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48748C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31 października</w:t>
      </w:r>
      <w:r w:rsidRPr="0048748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8748C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1DE152E3" w14:textId="77777777" w:rsidR="00613017" w:rsidRDefault="00613017" w:rsidP="006130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BD6">
        <w:rPr>
          <w:rFonts w:ascii="Times New Roman" w:hAnsi="Times New Roman" w:cs="Times New Roman"/>
          <w:b/>
          <w:bCs/>
          <w:sz w:val="24"/>
          <w:szCs w:val="24"/>
        </w:rPr>
        <w:t xml:space="preserve">w sprawie określenia wysokości stawek podatku od nieruchomości obowiązujących </w:t>
      </w:r>
    </w:p>
    <w:p w14:paraId="68358CF4" w14:textId="77777777" w:rsidR="00613017" w:rsidRPr="003A2BD6" w:rsidRDefault="00613017" w:rsidP="006130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BD6">
        <w:rPr>
          <w:rFonts w:ascii="Times New Roman" w:hAnsi="Times New Roman" w:cs="Times New Roman"/>
          <w:b/>
          <w:bCs/>
          <w:sz w:val="24"/>
          <w:szCs w:val="24"/>
        </w:rPr>
        <w:t>na terenie gminy Jastków na rok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96D5936" w14:textId="77777777" w:rsidR="00613017" w:rsidRPr="004D3C27" w:rsidRDefault="00613017" w:rsidP="00613017">
      <w:pPr>
        <w:pStyle w:val="Akapitzlist"/>
        <w:spacing w:line="340" w:lineRule="exact"/>
        <w:rPr>
          <w:rFonts w:ascii="Times New Roman" w:hAnsi="Times New Roman" w:cs="Times New Roman"/>
          <w:sz w:val="24"/>
          <w:szCs w:val="24"/>
        </w:rPr>
      </w:pPr>
    </w:p>
    <w:p w14:paraId="23044E07" w14:textId="7C99800E" w:rsidR="00613017" w:rsidRPr="008D4773" w:rsidRDefault="00613017" w:rsidP="00613017">
      <w:pPr>
        <w:pStyle w:val="Akapitzlist"/>
        <w:spacing w:line="34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4773">
        <w:rPr>
          <w:rFonts w:ascii="Times New Roman" w:hAnsi="Times New Roman" w:cs="Times New Roman"/>
          <w:sz w:val="24"/>
          <w:szCs w:val="24"/>
        </w:rPr>
        <w:t>Na podstawie art. 18 ust. 2 pkt 8 i art. 40 ust. 1 ustawy z dnia 8 marca 1990 r. o samorządzie gminnym (</w:t>
      </w:r>
      <w:r w:rsidRPr="008D4773">
        <w:rPr>
          <w:rFonts w:ascii="Times New Roman" w:hAnsi="Times New Roman" w:cs="Times New Roman"/>
          <w:color w:val="000000" w:themeColor="text1"/>
          <w:sz w:val="24"/>
          <w:szCs w:val="24"/>
        </w:rPr>
        <w:t>Dz. U. z 2025 r., poz. 1153 z późn. zm.</w:t>
      </w:r>
      <w:r w:rsidRPr="008D4773">
        <w:rPr>
          <w:rFonts w:ascii="Times New Roman" w:hAnsi="Times New Roman" w:cs="Times New Roman"/>
          <w:sz w:val="24"/>
          <w:szCs w:val="24"/>
        </w:rPr>
        <w:t xml:space="preserve">), </w:t>
      </w:r>
      <w:r w:rsidR="00811628" w:rsidRPr="00811628">
        <w:rPr>
          <w:rFonts w:ascii="Times New Roman" w:hAnsi="Times New Roman" w:cs="Times New Roman"/>
          <w:sz w:val="24"/>
          <w:szCs w:val="24"/>
        </w:rPr>
        <w:t xml:space="preserve">art. 5 ust. 1 i ust. 4 oraz art. 20c </w:t>
      </w:r>
      <w:r w:rsidRPr="008D4773">
        <w:rPr>
          <w:rFonts w:ascii="Times New Roman" w:hAnsi="Times New Roman" w:cs="Times New Roman"/>
          <w:sz w:val="24"/>
          <w:szCs w:val="24"/>
        </w:rPr>
        <w:t>ustawy z dnia 12 stycznia 1991 r. o podatkach i opłatach lokalnych (</w:t>
      </w:r>
      <w:r w:rsidRPr="008D4773">
        <w:rPr>
          <w:rFonts w:ascii="Times New Roman" w:hAnsi="Times New Roman" w:cs="Times New Roman"/>
          <w:color w:val="000000" w:themeColor="text1"/>
          <w:sz w:val="24"/>
          <w:szCs w:val="24"/>
        </w:rPr>
        <w:t>Dz. U. z 2025 r., poz. 707 z późn. zm.</w:t>
      </w:r>
      <w:r w:rsidRPr="008D4773">
        <w:rPr>
          <w:rFonts w:ascii="Times New Roman" w:hAnsi="Times New Roman" w:cs="Times New Roman"/>
          <w:sz w:val="24"/>
          <w:szCs w:val="24"/>
        </w:rPr>
        <w:t xml:space="preserve">) </w:t>
      </w:r>
      <w:r w:rsidRPr="008D4773">
        <w:rPr>
          <w:rFonts w:ascii="Times New Roman" w:hAnsi="Times New Roman" w:cs="Times New Roman"/>
          <w:color w:val="000000" w:themeColor="text1"/>
          <w:sz w:val="24"/>
          <w:szCs w:val="24"/>
        </w:rPr>
        <w:t>przy uwzględnieniu obwieszczenia Ministra Finansów i Gospodarki z dnia 1 sierpnia 2025 r. w sprawie górnych granic stawek kwotowych podatków i opłat lokalnych na rok 2026 (M. P. poz. 726)</w:t>
      </w:r>
      <w:r w:rsidRPr="008D4773">
        <w:rPr>
          <w:rFonts w:ascii="Times New Roman" w:hAnsi="Times New Roman" w:cs="Times New Roman"/>
          <w:sz w:val="24"/>
          <w:szCs w:val="24"/>
        </w:rPr>
        <w:t xml:space="preserve"> oraz Rozporządzenia  Komisji (UE) Nr 2023/2831 z dnia 13 grudnia 2023 r. w sprawie stosowania art. 107 i 108 Traktatu o funkcjonowaniu Unii Europejskiej do pomocy </w:t>
      </w:r>
      <w:r w:rsidRPr="008D4773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Pr="008D4773"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 w:rsidRPr="008D4773">
        <w:rPr>
          <w:rFonts w:ascii="Times New Roman" w:hAnsi="Times New Roman" w:cs="Times New Roman"/>
          <w:sz w:val="24"/>
          <w:szCs w:val="24"/>
        </w:rPr>
        <w:t xml:space="preserve"> </w:t>
      </w:r>
      <w:r w:rsidRPr="008D4773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8D4773">
        <w:rPr>
          <w:rStyle w:val="Uwydatnienie"/>
          <w:rFonts w:ascii="Times New Roman" w:hAnsi="Times New Roman" w:cs="Times New Roman"/>
          <w:sz w:val="24"/>
          <w:szCs w:val="24"/>
        </w:rPr>
        <w:t>Dz.U. L, 2023/2831, 15.12.2023)</w:t>
      </w:r>
      <w:r w:rsidRPr="008D4773">
        <w:rPr>
          <w:rFonts w:ascii="Times New Roman" w:hAnsi="Times New Roman" w:cs="Times New Roman"/>
          <w:sz w:val="24"/>
          <w:szCs w:val="24"/>
        </w:rPr>
        <w:t xml:space="preserve"> – Rada Gminy Jastków uchwala, co następuje:</w:t>
      </w:r>
    </w:p>
    <w:p w14:paraId="77321B1C" w14:textId="77777777" w:rsidR="00613017" w:rsidRPr="004D3C27" w:rsidRDefault="00613017" w:rsidP="00613017">
      <w:pPr>
        <w:pStyle w:val="Akapitzlist"/>
        <w:spacing w:line="340" w:lineRule="exact"/>
        <w:rPr>
          <w:rFonts w:ascii="Times New Roman" w:hAnsi="Times New Roman" w:cs="Times New Roman"/>
          <w:sz w:val="24"/>
          <w:szCs w:val="24"/>
        </w:rPr>
      </w:pPr>
    </w:p>
    <w:p w14:paraId="584706B1" w14:textId="77777777" w:rsidR="00613017" w:rsidRPr="0034639C" w:rsidRDefault="00613017" w:rsidP="00613017">
      <w:pPr>
        <w:pStyle w:val="Nag3wektabeli"/>
        <w:spacing w:line="276" w:lineRule="auto"/>
        <w:ind w:hanging="142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EC4B55">
        <w:rPr>
          <w:rFonts w:ascii="Times New Roman" w:hAnsi="Times New Roman" w:cs="Times New Roman"/>
          <w:color w:val="000000" w:themeColor="text1"/>
        </w:rPr>
        <w:t xml:space="preserve">§ 1. </w:t>
      </w:r>
      <w:r w:rsidRPr="0034639C">
        <w:rPr>
          <w:rFonts w:ascii="Times New Roman" w:hAnsi="Times New Roman" w:cs="Times New Roman"/>
          <w:b w:val="0"/>
          <w:color w:val="000000" w:themeColor="text1"/>
        </w:rPr>
        <w:t>Określa się następujące roczne stawki w podatku od nieruchomości:</w:t>
      </w:r>
    </w:p>
    <w:p w14:paraId="37D8A884" w14:textId="77777777" w:rsidR="00613017" w:rsidRPr="0034639C" w:rsidRDefault="00613017" w:rsidP="00613017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39C">
        <w:rPr>
          <w:rFonts w:ascii="Times New Roman" w:hAnsi="Times New Roman" w:cs="Times New Roman"/>
          <w:color w:val="000000" w:themeColor="text1"/>
          <w:sz w:val="24"/>
          <w:szCs w:val="24"/>
        </w:rPr>
        <w:t>1) od gruntów:</w:t>
      </w:r>
    </w:p>
    <w:p w14:paraId="0DC59F3B" w14:textId="77777777" w:rsidR="00613017" w:rsidRPr="0034639C" w:rsidRDefault="00613017" w:rsidP="00613017">
      <w:pPr>
        <w:numPr>
          <w:ilvl w:val="0"/>
          <w:numId w:val="1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3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związanych z prowadzeniem działalności gospodarczej, bez względu na sposób zakwalifikowania w ewidencji gruntów i budynków – </w:t>
      </w:r>
      <w:r w:rsidRPr="007A1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1,21 </w:t>
      </w:r>
      <w:r w:rsidRPr="0034639C">
        <w:rPr>
          <w:rFonts w:ascii="Times New Roman" w:hAnsi="Times New Roman" w:cs="Times New Roman"/>
          <w:color w:val="000000" w:themeColor="text1"/>
          <w:sz w:val="24"/>
          <w:szCs w:val="24"/>
        </w:rPr>
        <w:t>zł od 1 m</w:t>
      </w:r>
      <w:r w:rsidRPr="0034639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3463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powierzchni,</w:t>
      </w:r>
    </w:p>
    <w:p w14:paraId="717A54A6" w14:textId="77777777" w:rsidR="00613017" w:rsidRPr="0034639C" w:rsidRDefault="00613017" w:rsidP="00613017">
      <w:pPr>
        <w:pStyle w:val="Akapitzlist"/>
        <w:numPr>
          <w:ilvl w:val="0"/>
          <w:numId w:val="1"/>
        </w:numPr>
        <w:spacing w:after="0" w:line="276" w:lineRule="auto"/>
        <w:ind w:left="567" w:hanging="283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34639C">
        <w:rPr>
          <w:rFonts w:ascii="Times New Roman" w:hAnsi="Times New Roman" w:cs="Times New Roman"/>
          <w:color w:val="000000" w:themeColor="text1"/>
        </w:rPr>
        <w:t xml:space="preserve">pod wodami powierzchniowymi stojącymi lub pod wodami powierzchniowymi płynącymi jezior i zbiorników sztucznych  </w:t>
      </w:r>
      <w:r w:rsidRPr="0034639C">
        <w:rPr>
          <w:rFonts w:ascii="Times New Roman" w:hAnsi="Times New Roman" w:cs="Times New Roman"/>
          <w:bCs/>
          <w:color w:val="000000" w:themeColor="text1"/>
        </w:rPr>
        <w:t xml:space="preserve">– </w:t>
      </w:r>
      <w:r w:rsidRPr="007A103C">
        <w:rPr>
          <w:rFonts w:ascii="Times New Roman" w:hAnsi="Times New Roman" w:cs="Times New Roman"/>
          <w:bCs/>
          <w:color w:val="000000" w:themeColor="text1"/>
        </w:rPr>
        <w:t>7,15</w:t>
      </w:r>
      <w:r w:rsidRPr="007A103C">
        <w:rPr>
          <w:rFonts w:ascii="Times New Roman" w:hAnsi="Times New Roman" w:cs="Times New Roman"/>
          <w:color w:val="000000" w:themeColor="text1"/>
        </w:rPr>
        <w:t xml:space="preserve"> </w:t>
      </w:r>
      <w:r w:rsidRPr="0034639C">
        <w:rPr>
          <w:rFonts w:ascii="Times New Roman" w:hAnsi="Times New Roman" w:cs="Times New Roman"/>
          <w:color w:val="000000" w:themeColor="text1"/>
        </w:rPr>
        <w:t>zł od 1 ha powierzchni,</w:t>
      </w:r>
    </w:p>
    <w:p w14:paraId="7D0E69AC" w14:textId="77777777" w:rsidR="00613017" w:rsidRPr="0034639C" w:rsidRDefault="00613017" w:rsidP="00613017">
      <w:pPr>
        <w:numPr>
          <w:ilvl w:val="0"/>
          <w:numId w:val="1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3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pozostałych, w tym zajętych na prowadzenie odpłatnej statutowej działalności pożytku publicznego przez organizacje pożytku publicznego – </w:t>
      </w:r>
      <w:r w:rsidRPr="007A103C">
        <w:rPr>
          <w:rFonts w:ascii="Times New Roman" w:hAnsi="Times New Roman" w:cs="Times New Roman"/>
          <w:color w:val="000000" w:themeColor="text1"/>
          <w:sz w:val="24"/>
          <w:szCs w:val="24"/>
        </w:rPr>
        <w:t>0,63</w:t>
      </w:r>
      <w:r w:rsidRPr="00F533F9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34639C">
        <w:rPr>
          <w:rFonts w:ascii="Times New Roman" w:hAnsi="Times New Roman" w:cs="Times New Roman"/>
          <w:color w:val="000000" w:themeColor="text1"/>
          <w:sz w:val="24"/>
          <w:szCs w:val="24"/>
        </w:rPr>
        <w:t>zł od 1 m</w:t>
      </w:r>
      <w:r w:rsidRPr="0034639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3463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powierzchni,</w:t>
      </w:r>
    </w:p>
    <w:p w14:paraId="2CF8F7FA" w14:textId="77777777" w:rsidR="00613017" w:rsidRPr="0034639C" w:rsidRDefault="00613017" w:rsidP="00613017">
      <w:pPr>
        <w:numPr>
          <w:ilvl w:val="0"/>
          <w:numId w:val="1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39C">
        <w:rPr>
          <w:rFonts w:ascii="Times New Roman" w:hAnsi="Times New Roman" w:cs="Times New Roman"/>
          <w:color w:val="000000" w:themeColor="text1"/>
          <w:sz w:val="24"/>
          <w:szCs w:val="24"/>
        </w:rPr>
        <w:t>niezabudowanych objętych obszarem rewitalizacji, o którym mowa w ustawie z dnia 9 października 2015 r. o rewitalizacji (Dz. U. z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3463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278</w:t>
      </w:r>
      <w:r w:rsidRPr="003463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i położonych na terenach, dla których miejscowy plan zagospodarowania przestrzennego przewiduje przeznaczenie pod zabudowę mieszkaniową, usługową albo zabudowę o przeznaczeniu mieszanym obejmującym wyłącznie te rodzaje zabudowy, jeżeli od dnia wejścia w życie tego planu w odniesieniu do tych gruntów upłynął okres 4 lat, a w tym czasie nie zakończono budowy zgodnie z przepisami prawa budowlanego – </w:t>
      </w:r>
      <w:r w:rsidRPr="007A103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0,63 </w:t>
      </w:r>
      <w:r w:rsidRPr="0034639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zł</w:t>
      </w:r>
      <w:r w:rsidRPr="0034639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34639C">
        <w:rPr>
          <w:rFonts w:ascii="Times New Roman" w:hAnsi="Times New Roman" w:cs="Times New Roman"/>
          <w:color w:val="000000" w:themeColor="text1"/>
          <w:sz w:val="24"/>
          <w:szCs w:val="24"/>
        </w:rPr>
        <w:t>od 1 m</w:t>
      </w:r>
      <w:r w:rsidRPr="0034639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3463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powierzchni;</w:t>
      </w:r>
    </w:p>
    <w:p w14:paraId="664DFB79" w14:textId="77777777" w:rsidR="00613017" w:rsidRPr="0034639C" w:rsidRDefault="00613017" w:rsidP="00613017">
      <w:pPr>
        <w:spacing w:line="276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39C">
        <w:rPr>
          <w:rFonts w:ascii="Times New Roman" w:hAnsi="Times New Roman" w:cs="Times New Roman"/>
          <w:color w:val="000000" w:themeColor="text1"/>
          <w:sz w:val="24"/>
          <w:szCs w:val="24"/>
        </w:rPr>
        <w:t>2) od budynków lub ich części:</w:t>
      </w:r>
    </w:p>
    <w:p w14:paraId="58B54000" w14:textId="77777777" w:rsidR="00613017" w:rsidRPr="0034639C" w:rsidRDefault="00613017" w:rsidP="00613017">
      <w:pPr>
        <w:numPr>
          <w:ilvl w:val="0"/>
          <w:numId w:val="2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3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mieszkalnych – </w:t>
      </w:r>
      <w:r w:rsidRPr="007A1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1,05 </w:t>
      </w:r>
      <w:r w:rsidRPr="0034639C">
        <w:rPr>
          <w:rFonts w:ascii="Times New Roman" w:hAnsi="Times New Roman" w:cs="Times New Roman"/>
          <w:color w:val="000000" w:themeColor="text1"/>
          <w:sz w:val="24"/>
          <w:szCs w:val="24"/>
        </w:rPr>
        <w:t>zł od 1 m</w:t>
      </w:r>
      <w:r w:rsidRPr="0034639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3463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powierzchni użytkowej,</w:t>
      </w:r>
    </w:p>
    <w:p w14:paraId="3C65212F" w14:textId="77777777" w:rsidR="00613017" w:rsidRDefault="00613017" w:rsidP="00613017">
      <w:pPr>
        <w:numPr>
          <w:ilvl w:val="0"/>
          <w:numId w:val="2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3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związanych z prowadzeniem działalności gospodarczej oraz od budynków mieszkalnych lub ich części zajętych na prowadzenie działalności gospodarczej – </w:t>
      </w:r>
      <w:r w:rsidRPr="007A103C">
        <w:rPr>
          <w:rFonts w:ascii="Times New Roman" w:hAnsi="Times New Roman" w:cs="Times New Roman"/>
          <w:color w:val="000000" w:themeColor="text1"/>
          <w:sz w:val="24"/>
          <w:szCs w:val="24"/>
        </w:rPr>
        <w:t>29,10</w:t>
      </w:r>
      <w:r w:rsidRPr="00F533F9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34639C">
        <w:rPr>
          <w:rFonts w:ascii="Times New Roman" w:hAnsi="Times New Roman" w:cs="Times New Roman"/>
          <w:color w:val="000000" w:themeColor="text1"/>
          <w:sz w:val="24"/>
          <w:szCs w:val="24"/>
        </w:rPr>
        <w:t>zł od 1 m</w:t>
      </w:r>
      <w:r w:rsidRPr="0034639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3463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powierzchni użytkowej,</w:t>
      </w:r>
    </w:p>
    <w:p w14:paraId="0EB6D21B" w14:textId="04C1B68B" w:rsidR="00613017" w:rsidRPr="0034639C" w:rsidRDefault="00613017" w:rsidP="00613017">
      <w:pPr>
        <w:numPr>
          <w:ilvl w:val="0"/>
          <w:numId w:val="2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3E02">
        <w:rPr>
          <w:rFonts w:ascii="Times New Roman" w:hAnsi="Times New Roman" w:cs="Times New Roman"/>
          <w:color w:val="000000" w:themeColor="text1"/>
          <w:sz w:val="24"/>
          <w:szCs w:val="24"/>
        </w:rPr>
        <w:t>zajęt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ych</w:t>
      </w:r>
      <w:r w:rsidRPr="00E03E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 raz pierwszy lub nabytych </w:t>
      </w:r>
      <w:r w:rsidRPr="00E03E02">
        <w:rPr>
          <w:rFonts w:ascii="Times New Roman" w:hAnsi="Times New Roman" w:cs="Times New Roman"/>
          <w:color w:val="000000" w:themeColor="text1"/>
          <w:sz w:val="24"/>
          <w:szCs w:val="24"/>
        </w:rPr>
        <w:t>w 202</w:t>
      </w:r>
      <w:r w:rsidR="00815C7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E03E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 na prowadzenie działalności gospodarczej – </w:t>
      </w:r>
      <w:r w:rsidRPr="007A1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14,55 </w:t>
      </w:r>
      <w:r w:rsidRPr="00E03E02">
        <w:rPr>
          <w:rFonts w:ascii="Times New Roman" w:hAnsi="Times New Roman" w:cs="Times New Roman"/>
          <w:color w:val="000000" w:themeColor="text1"/>
          <w:sz w:val="24"/>
          <w:szCs w:val="24"/>
        </w:rPr>
        <w:t>zł od 1m</w:t>
      </w:r>
      <w:r w:rsidRPr="00E03E0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E03E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powierzchni użytkowej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6A71AF8" w14:textId="77777777" w:rsidR="00613017" w:rsidRPr="0034639C" w:rsidRDefault="00613017" w:rsidP="00613017">
      <w:pPr>
        <w:numPr>
          <w:ilvl w:val="0"/>
          <w:numId w:val="2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39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zajętych na prowadzenie działalności gospodarczej w zakresie obrotu kwalifikowanym materiałem siewnym – </w:t>
      </w:r>
      <w:r w:rsidRPr="007A1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16,64 </w:t>
      </w:r>
      <w:r w:rsidRPr="0034639C">
        <w:rPr>
          <w:rFonts w:ascii="Times New Roman" w:hAnsi="Times New Roman" w:cs="Times New Roman"/>
          <w:color w:val="000000" w:themeColor="text1"/>
          <w:sz w:val="24"/>
          <w:szCs w:val="24"/>
        </w:rPr>
        <w:t>zł od 1 m</w:t>
      </w:r>
      <w:r w:rsidRPr="0034639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3463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powierzchni użytkowej,</w:t>
      </w:r>
    </w:p>
    <w:p w14:paraId="23C268AC" w14:textId="77777777" w:rsidR="00613017" w:rsidRPr="0034639C" w:rsidRDefault="00613017" w:rsidP="00613017">
      <w:pPr>
        <w:numPr>
          <w:ilvl w:val="0"/>
          <w:numId w:val="2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39C">
        <w:rPr>
          <w:rFonts w:ascii="Times New Roman" w:hAnsi="Times New Roman" w:cs="Times New Roman"/>
          <w:color w:val="000000" w:themeColor="text1"/>
          <w:sz w:val="24"/>
          <w:szCs w:val="24"/>
        </w:rPr>
        <w:t>związanych z udzielaniem świadczeń zdrowotnych w rozumieniu przepisów 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3463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działalności leczniczej, zajętych przez podmioty udzielające tych świadczeń – </w:t>
      </w:r>
      <w:r w:rsidRPr="007A1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6,21 </w:t>
      </w:r>
      <w:r w:rsidRPr="0034639C">
        <w:rPr>
          <w:rFonts w:ascii="Times New Roman" w:hAnsi="Times New Roman" w:cs="Times New Roman"/>
          <w:color w:val="000000" w:themeColor="text1"/>
          <w:sz w:val="24"/>
          <w:szCs w:val="24"/>
        </w:rPr>
        <w:t>zł od 1 m</w:t>
      </w:r>
      <w:r w:rsidRPr="0034639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3463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powierzchni użytkowej,</w:t>
      </w:r>
    </w:p>
    <w:p w14:paraId="74365A62" w14:textId="77777777" w:rsidR="00613017" w:rsidRPr="0034639C" w:rsidRDefault="00613017" w:rsidP="00613017">
      <w:pPr>
        <w:numPr>
          <w:ilvl w:val="0"/>
          <w:numId w:val="2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3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pozostałych, w tym zajętych na prowadzenie odpłatnej statutowej działalności pożytku publicznego przez organizacje pożytku publicznego – </w:t>
      </w:r>
      <w:r w:rsidRPr="007A1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10,26 </w:t>
      </w:r>
      <w:r w:rsidRPr="0034639C">
        <w:rPr>
          <w:rFonts w:ascii="Times New Roman" w:hAnsi="Times New Roman" w:cs="Times New Roman"/>
          <w:color w:val="000000" w:themeColor="text1"/>
          <w:sz w:val="24"/>
          <w:szCs w:val="24"/>
        </w:rPr>
        <w:t>zł od 1 m</w:t>
      </w:r>
      <w:r w:rsidRPr="0034639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3463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powierzchni użytkowej; </w:t>
      </w:r>
    </w:p>
    <w:p w14:paraId="643661E0" w14:textId="77777777" w:rsidR="00613017" w:rsidRDefault="00613017" w:rsidP="00613017">
      <w:pPr>
        <w:spacing w:line="276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3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od budowli – </w:t>
      </w:r>
      <w:r w:rsidRPr="007A103C">
        <w:rPr>
          <w:rFonts w:ascii="Times New Roman" w:hAnsi="Times New Roman" w:cs="Times New Roman"/>
          <w:color w:val="000000" w:themeColor="text1"/>
          <w:sz w:val="24"/>
          <w:szCs w:val="24"/>
        </w:rPr>
        <w:t>2 %</w:t>
      </w:r>
      <w:r w:rsidRPr="003463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ich wartości.</w:t>
      </w:r>
    </w:p>
    <w:p w14:paraId="1555CD62" w14:textId="77777777" w:rsidR="00613017" w:rsidRPr="0034639C" w:rsidRDefault="00613017" w:rsidP="00613017">
      <w:pPr>
        <w:spacing w:line="276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B4D782" w14:textId="77777777" w:rsidR="00613017" w:rsidRPr="004752C5" w:rsidRDefault="00613017" w:rsidP="00613017">
      <w:pPr>
        <w:pStyle w:val="Akapitzlist"/>
        <w:autoSpaceDE w:val="0"/>
        <w:autoSpaceDN w:val="0"/>
        <w:adjustRightInd w:val="0"/>
        <w:spacing w:before="240" w:line="340" w:lineRule="exact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§ 2. 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03E02">
        <w:rPr>
          <w:rFonts w:ascii="Times New Roman" w:hAnsi="Times New Roman" w:cs="Times New Roman"/>
          <w:sz w:val="24"/>
          <w:szCs w:val="24"/>
        </w:rPr>
        <w:t>Zastosowanie staw</w:t>
      </w:r>
      <w:r>
        <w:rPr>
          <w:rFonts w:ascii="Times New Roman" w:hAnsi="Times New Roman" w:cs="Times New Roman"/>
          <w:sz w:val="24"/>
          <w:szCs w:val="24"/>
        </w:rPr>
        <w:t>ki</w:t>
      </w:r>
      <w:r w:rsidRPr="00E03E02">
        <w:rPr>
          <w:rFonts w:ascii="Times New Roman" w:hAnsi="Times New Roman" w:cs="Times New Roman"/>
          <w:sz w:val="24"/>
          <w:szCs w:val="24"/>
        </w:rPr>
        <w:t xml:space="preserve"> podatku określon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E03E02">
        <w:rPr>
          <w:rFonts w:ascii="Times New Roman" w:hAnsi="Times New Roman" w:cs="Times New Roman"/>
          <w:sz w:val="24"/>
          <w:szCs w:val="24"/>
        </w:rPr>
        <w:t xml:space="preserve"> w § 1 pkt 2 lit.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03E02">
        <w:rPr>
          <w:rFonts w:ascii="Times New Roman" w:hAnsi="Times New Roman" w:cs="Times New Roman"/>
          <w:sz w:val="24"/>
          <w:szCs w:val="24"/>
        </w:rPr>
        <w:t xml:space="preserve"> oznacza udzielenie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2C5">
        <w:rPr>
          <w:rFonts w:ascii="Times New Roman" w:hAnsi="Times New Roman" w:cs="Times New Roman"/>
          <w:sz w:val="24"/>
          <w:szCs w:val="24"/>
        </w:rPr>
        <w:t xml:space="preserve">pomocy </w:t>
      </w:r>
      <w:r w:rsidRPr="004752C5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Pr="004752C5"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 w:rsidRPr="004752C5">
        <w:rPr>
          <w:rFonts w:ascii="Times New Roman" w:hAnsi="Times New Roman" w:cs="Times New Roman"/>
          <w:sz w:val="24"/>
          <w:szCs w:val="24"/>
        </w:rPr>
        <w:t xml:space="preserve"> i jest wprowadzone z uwzględnieniem przepisów Rozporządzenia  Komisji (UE) Nr 2023/2831 z dnia 13 grudnia 2023 r. w sprawie stosowania art. 107 i 108 Traktatu o funkcjonowaniu Unii Europejskiej do pomocy </w:t>
      </w:r>
      <w:r w:rsidRPr="004752C5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Pr="004752C5"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 w:rsidRPr="004752C5">
        <w:rPr>
          <w:rFonts w:ascii="Times New Roman" w:hAnsi="Times New Roman" w:cs="Times New Roman"/>
          <w:sz w:val="24"/>
          <w:szCs w:val="24"/>
        </w:rPr>
        <w:t xml:space="preserve"> </w:t>
      </w:r>
      <w:r w:rsidRPr="004752C5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4752C5">
        <w:rPr>
          <w:rStyle w:val="Uwydatnienie"/>
          <w:rFonts w:ascii="Times New Roman" w:hAnsi="Times New Roman" w:cs="Times New Roman"/>
          <w:sz w:val="24"/>
          <w:szCs w:val="24"/>
        </w:rPr>
        <w:t>Dz.U. L, 2023/2831, 15.12.2023)</w:t>
      </w:r>
      <w:r w:rsidRPr="004752C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FBC64D4" w14:textId="77777777" w:rsidR="00613017" w:rsidRPr="004752C5" w:rsidRDefault="00613017" w:rsidP="00613017">
      <w:pPr>
        <w:autoSpaceDE w:val="0"/>
        <w:autoSpaceDN w:val="0"/>
        <w:adjustRightInd w:val="0"/>
        <w:spacing w:before="24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52C5">
        <w:rPr>
          <w:rFonts w:ascii="Times New Roman" w:hAnsi="Times New Roman" w:cs="Times New Roman"/>
          <w:sz w:val="24"/>
          <w:szCs w:val="24"/>
        </w:rPr>
        <w:t xml:space="preserve">2. Wartością pomocy </w:t>
      </w:r>
      <w:r w:rsidRPr="004752C5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Pr="004752C5"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 w:rsidRPr="004752C5">
        <w:rPr>
          <w:rFonts w:ascii="Times New Roman" w:hAnsi="Times New Roman" w:cs="Times New Roman"/>
          <w:sz w:val="24"/>
          <w:szCs w:val="24"/>
        </w:rPr>
        <w:t xml:space="preserve"> w stosunku do 1 m</w:t>
      </w:r>
      <w:r w:rsidRPr="004752C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752C5">
        <w:rPr>
          <w:rFonts w:ascii="Times New Roman" w:hAnsi="Times New Roman" w:cs="Times New Roman"/>
          <w:sz w:val="24"/>
          <w:szCs w:val="24"/>
        </w:rPr>
        <w:t xml:space="preserve"> powierzchni użytkowej budynku lub jego części będzie różnica pomiędzy stawką określoną w § 1 pkt 2 lit. b, a stawką z lit.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4752C5">
        <w:rPr>
          <w:rFonts w:ascii="Times New Roman" w:hAnsi="Times New Roman" w:cs="Times New Roman"/>
          <w:sz w:val="24"/>
          <w:szCs w:val="24"/>
        </w:rPr>
        <w:t>.</w:t>
      </w:r>
    </w:p>
    <w:p w14:paraId="4974E13F" w14:textId="77777777" w:rsidR="00613017" w:rsidRPr="004752C5" w:rsidRDefault="00613017" w:rsidP="00613017">
      <w:pPr>
        <w:autoSpaceDE w:val="0"/>
        <w:autoSpaceDN w:val="0"/>
        <w:adjustRightInd w:val="0"/>
        <w:spacing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52C5">
        <w:rPr>
          <w:rFonts w:ascii="Times New Roman" w:hAnsi="Times New Roman" w:cs="Times New Roman"/>
          <w:sz w:val="24"/>
          <w:szCs w:val="24"/>
        </w:rPr>
        <w:t xml:space="preserve">3. Podmioty ubiegające się o pomoc </w:t>
      </w:r>
      <w:r w:rsidRPr="004752C5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Pr="004752C5"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 w:rsidRPr="004752C5">
        <w:rPr>
          <w:rFonts w:ascii="Times New Roman" w:hAnsi="Times New Roman" w:cs="Times New Roman"/>
          <w:sz w:val="24"/>
          <w:szCs w:val="24"/>
        </w:rPr>
        <w:t xml:space="preserve"> zobowiązuje się do przedstawienia:</w:t>
      </w:r>
    </w:p>
    <w:p w14:paraId="5F60FBFD" w14:textId="498F6A97" w:rsidR="009F51BA" w:rsidRPr="00E62489" w:rsidRDefault="009F51BA" w:rsidP="009F51BA">
      <w:pPr>
        <w:numPr>
          <w:ilvl w:val="1"/>
          <w:numId w:val="4"/>
        </w:numPr>
        <w:spacing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E62489">
        <w:rPr>
          <w:rFonts w:ascii="Times New Roman" w:hAnsi="Times New Roman" w:cs="Times New Roman"/>
          <w:sz w:val="24"/>
          <w:szCs w:val="24"/>
        </w:rPr>
        <w:t xml:space="preserve">wszystkich zaświadczeń o pomocy </w:t>
      </w:r>
      <w:r w:rsidRPr="00E62489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Pr="00E62489"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 w:rsidRPr="00E62489">
        <w:rPr>
          <w:rFonts w:ascii="Times New Roman" w:hAnsi="Times New Roman" w:cs="Times New Roman"/>
          <w:sz w:val="24"/>
          <w:szCs w:val="24"/>
        </w:rPr>
        <w:t xml:space="preserve"> oraz pomocy </w:t>
      </w:r>
      <w:r w:rsidRPr="00E62489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Pr="00E62489"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 w:rsidRPr="00E62489">
        <w:rPr>
          <w:rFonts w:ascii="Times New Roman" w:hAnsi="Times New Roman" w:cs="Times New Roman"/>
          <w:sz w:val="24"/>
          <w:szCs w:val="24"/>
        </w:rPr>
        <w:t xml:space="preserve"> w rolnictwie lub rybołówstwie otrzymanej w ciągu minionych trzech lat, albo oświadczenia o wielkości tej pomocy otrzymanej w tym okresie, albo oświadczenia o nieotrzymaniu takiej pomocy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62489">
        <w:rPr>
          <w:rFonts w:ascii="Times New Roman" w:hAnsi="Times New Roman" w:cs="Times New Roman"/>
          <w:sz w:val="24"/>
          <w:szCs w:val="24"/>
        </w:rPr>
        <w:t xml:space="preserve">tym okresie; </w:t>
      </w:r>
    </w:p>
    <w:p w14:paraId="26B000C3" w14:textId="5B917499" w:rsidR="009F51BA" w:rsidRPr="00E62489" w:rsidRDefault="009F51BA" w:rsidP="009F51BA">
      <w:pPr>
        <w:numPr>
          <w:ilvl w:val="1"/>
          <w:numId w:val="4"/>
        </w:numPr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62489">
        <w:rPr>
          <w:rFonts w:ascii="Times New Roman" w:hAnsi="Times New Roman" w:cs="Times New Roman"/>
          <w:sz w:val="24"/>
          <w:szCs w:val="24"/>
        </w:rPr>
        <w:t>informacji określonych w rozporządzeniu Rady Ministrów z dnia 29 marca 2010 r.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62489">
        <w:rPr>
          <w:rFonts w:ascii="Times New Roman" w:hAnsi="Times New Roman" w:cs="Times New Roman"/>
          <w:sz w:val="24"/>
          <w:szCs w:val="24"/>
        </w:rPr>
        <w:t xml:space="preserve">sprawie zakresu informacji przedstawianych przez podmiot ubiegający się o pomoc </w:t>
      </w:r>
      <w:r w:rsidRPr="00E62489">
        <w:rPr>
          <w:rFonts w:ascii="Times New Roman" w:hAnsi="Times New Roman" w:cs="Times New Roman"/>
          <w:i/>
          <w:iCs/>
          <w:sz w:val="24"/>
          <w:szCs w:val="24"/>
        </w:rPr>
        <w:t>de</w:t>
      </w:r>
      <w:r>
        <w:rPr>
          <w:rFonts w:ascii="Times New Roman" w:hAnsi="Times New Roman" w:cs="Times New Roman"/>
          <w:i/>
          <w:iCs/>
          <w:sz w:val="24"/>
          <w:szCs w:val="24"/>
        </w:rPr>
        <w:t> </w:t>
      </w:r>
      <w:proofErr w:type="spellStart"/>
      <w:r w:rsidRPr="00E62489"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 w:rsidRPr="00E62489">
        <w:rPr>
          <w:rFonts w:ascii="Times New Roman" w:hAnsi="Times New Roman" w:cs="Times New Roman"/>
          <w:sz w:val="24"/>
          <w:szCs w:val="24"/>
        </w:rPr>
        <w:t xml:space="preserve"> (Dz. U. 2024 poz. 40 </w:t>
      </w:r>
      <w:r>
        <w:rPr>
          <w:rFonts w:ascii="Times New Roman" w:hAnsi="Times New Roman" w:cs="Times New Roman"/>
          <w:sz w:val="24"/>
          <w:szCs w:val="24"/>
        </w:rPr>
        <w:t>z późn. zm.</w:t>
      </w:r>
      <w:r w:rsidRPr="00E62489">
        <w:rPr>
          <w:rFonts w:ascii="Times New Roman" w:hAnsi="Times New Roman" w:cs="Times New Roman"/>
          <w:sz w:val="24"/>
          <w:szCs w:val="24"/>
        </w:rPr>
        <w:t>).</w:t>
      </w:r>
    </w:p>
    <w:p w14:paraId="0AA4723B" w14:textId="491A093D" w:rsidR="00613017" w:rsidRPr="0034639C" w:rsidRDefault="00613017" w:rsidP="009F51BA">
      <w:pPr>
        <w:pStyle w:val="Akapitzlist"/>
        <w:autoSpaceDE w:val="0"/>
        <w:autoSpaceDN w:val="0"/>
        <w:adjustRightInd w:val="0"/>
        <w:spacing w:line="340" w:lineRule="exact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1BEFCC6" w14:textId="77777777" w:rsidR="00613017" w:rsidRPr="0034639C" w:rsidRDefault="00613017" w:rsidP="00613017">
      <w:pPr>
        <w:spacing w:line="276" w:lineRule="auto"/>
        <w:ind w:hanging="28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463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§ 3. </w:t>
      </w:r>
      <w:r w:rsidRPr="0034639C">
        <w:rPr>
          <w:rFonts w:ascii="Times New Roman" w:hAnsi="Times New Roman" w:cs="Times New Roman"/>
          <w:color w:val="000000" w:themeColor="text1"/>
          <w:sz w:val="24"/>
          <w:szCs w:val="24"/>
        </w:rPr>
        <w:t>Wykonanie uchwały powierza się Wójtowi Gminy Jastków.</w:t>
      </w:r>
    </w:p>
    <w:p w14:paraId="76F432BC" w14:textId="77777777" w:rsidR="00613017" w:rsidRPr="0034639C" w:rsidRDefault="00613017" w:rsidP="00613017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14B4B57" w14:textId="77777777" w:rsidR="00613017" w:rsidRDefault="00613017" w:rsidP="00613017">
      <w:pPr>
        <w:spacing w:line="276" w:lineRule="auto"/>
        <w:ind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3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§ 4. </w:t>
      </w:r>
      <w:r w:rsidRPr="0034639C">
        <w:rPr>
          <w:rFonts w:ascii="Times New Roman" w:hAnsi="Times New Roman" w:cs="Times New Roman"/>
          <w:color w:val="000000" w:themeColor="text1"/>
          <w:sz w:val="24"/>
          <w:szCs w:val="24"/>
        </w:rPr>
        <w:t>Uchwała wchodzi w życie po upływie 14 dni od dnia ogłoszenia w Dzienniku Urzędowym Województwa Lubelskiego.</w:t>
      </w:r>
    </w:p>
    <w:p w14:paraId="1095F198" w14:textId="77777777" w:rsidR="00613017" w:rsidRDefault="00613017" w:rsidP="00613017">
      <w:pPr>
        <w:spacing w:line="276" w:lineRule="auto"/>
        <w:ind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914311" w14:textId="77777777" w:rsidR="004B63FF" w:rsidRDefault="004B63FF" w:rsidP="00335A39">
      <w:pPr>
        <w:spacing w:line="276" w:lineRule="auto"/>
        <w:ind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00FA27" w14:textId="77777777" w:rsidR="004B63FF" w:rsidRDefault="004B63FF" w:rsidP="00335A39">
      <w:pPr>
        <w:spacing w:line="276" w:lineRule="auto"/>
        <w:ind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61F110" w14:textId="77777777" w:rsidR="004B63FF" w:rsidRDefault="004B63FF" w:rsidP="00335A39">
      <w:pPr>
        <w:spacing w:line="276" w:lineRule="auto"/>
        <w:ind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6F0B4A" w14:textId="77777777" w:rsidR="004B63FF" w:rsidRDefault="004B63FF" w:rsidP="00335A39">
      <w:pPr>
        <w:spacing w:line="276" w:lineRule="auto"/>
        <w:ind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D7BD3B" w14:textId="77777777" w:rsidR="004B63FF" w:rsidRDefault="004B63FF" w:rsidP="00335A39">
      <w:pPr>
        <w:spacing w:line="276" w:lineRule="auto"/>
        <w:ind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E3A294" w14:textId="77777777" w:rsidR="004B63FF" w:rsidRDefault="004B63FF" w:rsidP="004B63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14:paraId="1FE0B8B2" w14:textId="77777777" w:rsidR="004B63FF" w:rsidRPr="00815B29" w:rsidRDefault="004B63FF" w:rsidP="004B63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1A4F99" w14:textId="40A78AB6" w:rsidR="004B63FF" w:rsidRPr="006637E9" w:rsidRDefault="004B63FF" w:rsidP="006637E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B29">
        <w:rPr>
          <w:rFonts w:ascii="Times New Roman" w:hAnsi="Times New Roman" w:cs="Times New Roman"/>
          <w:b/>
          <w:sz w:val="24"/>
          <w:szCs w:val="24"/>
        </w:rPr>
        <w:tab/>
      </w:r>
      <w:r w:rsidRPr="006637E9">
        <w:rPr>
          <w:rFonts w:ascii="Times New Roman" w:hAnsi="Times New Roman" w:cs="Times New Roman"/>
          <w:sz w:val="24"/>
          <w:szCs w:val="24"/>
        </w:rPr>
        <w:t xml:space="preserve">Projekt niniejszej uchwały </w:t>
      </w:r>
      <w:r w:rsidRPr="006637E9">
        <w:rPr>
          <w:rFonts w:ascii="Times New Roman" w:hAnsi="Times New Roman" w:cs="Times New Roman"/>
          <w:bCs/>
          <w:sz w:val="24"/>
          <w:szCs w:val="24"/>
        </w:rPr>
        <w:t xml:space="preserve">ma swoje umocowanie w art. 5 ust. 1 ustawy z dnia 12 stycznia 1991 roku o podatkach i opłatach lokalnych, który przewiduje, iż rada gminy, w drodze uchwały, określa wysokość stawek podatku od nieruchomości, z tym, że stawki nie mogą przekroczyć rocznie górnych granic stawek kwotowych obwieszczonych przez ministra właściwego do spraw finansów publicznych. Górne granice stawek zostały podane w obwieszczeniu z dnia </w:t>
      </w:r>
      <w:r w:rsidR="00F533F9">
        <w:rPr>
          <w:rFonts w:ascii="Times New Roman" w:hAnsi="Times New Roman" w:cs="Times New Roman"/>
          <w:color w:val="000000" w:themeColor="text1"/>
          <w:sz w:val="24"/>
          <w:szCs w:val="24"/>
        </w:rPr>
        <w:t>1 sierpnia 2025</w:t>
      </w:r>
      <w:r w:rsidRPr="00663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w sprawie górnych granic stawek kwotowych podatków i opłat lokalnych na rok 202</w:t>
      </w:r>
      <w:r w:rsidR="00F533F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663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(M. P. poz. </w:t>
      </w:r>
      <w:r w:rsidR="00F533F9">
        <w:rPr>
          <w:rFonts w:ascii="Times New Roman" w:hAnsi="Times New Roman" w:cs="Times New Roman"/>
          <w:color w:val="000000" w:themeColor="text1"/>
          <w:sz w:val="24"/>
          <w:szCs w:val="24"/>
        </w:rPr>
        <w:t>726</w:t>
      </w:r>
      <w:r w:rsidRPr="006637E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6637E9">
        <w:rPr>
          <w:rFonts w:ascii="Times New Roman" w:hAnsi="Times New Roman" w:cs="Times New Roman"/>
          <w:sz w:val="24"/>
          <w:szCs w:val="24"/>
        </w:rPr>
        <w:t xml:space="preserve">. Stawki te podlegają corocznie zmianie na następny rok podatkowy w stopniu odpowiadającym wskaźnikowi cen towarów i usług konsumpcyjnych w okresie pierwszego półrocza roku, w którym stawki ulegają zmianie, w stosunku do analogicznego okresu roku poprzedniego. </w:t>
      </w:r>
    </w:p>
    <w:p w14:paraId="0B6C4646" w14:textId="40F92BBE" w:rsidR="004B63FF" w:rsidRPr="006637E9" w:rsidRDefault="004B63FF" w:rsidP="006637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7E9">
        <w:rPr>
          <w:rFonts w:ascii="Times New Roman" w:hAnsi="Times New Roman" w:cs="Times New Roman"/>
          <w:sz w:val="24"/>
          <w:szCs w:val="24"/>
        </w:rPr>
        <w:tab/>
        <w:t xml:space="preserve">Wójt w niniejszym projekcie uchwały proponuje </w:t>
      </w:r>
      <w:r w:rsidR="006637E9" w:rsidRPr="006637E9">
        <w:rPr>
          <w:rFonts w:ascii="Times New Roman" w:hAnsi="Times New Roman" w:cs="Times New Roman"/>
          <w:sz w:val="24"/>
          <w:szCs w:val="24"/>
        </w:rPr>
        <w:t xml:space="preserve">podnieść stawki </w:t>
      </w:r>
      <w:r w:rsidR="00F533F9">
        <w:rPr>
          <w:rFonts w:ascii="Times New Roman" w:hAnsi="Times New Roman" w:cs="Times New Roman"/>
          <w:sz w:val="24"/>
          <w:szCs w:val="24"/>
        </w:rPr>
        <w:t xml:space="preserve">wg </w:t>
      </w:r>
      <w:r w:rsidR="003C6267">
        <w:rPr>
          <w:rFonts w:ascii="Times New Roman" w:hAnsi="Times New Roman" w:cs="Times New Roman"/>
          <w:sz w:val="24"/>
          <w:szCs w:val="24"/>
        </w:rPr>
        <w:t>wskaźnika cen towarów i usług to jest o 4,5 %</w:t>
      </w:r>
      <w:r w:rsidR="00BB6453">
        <w:rPr>
          <w:rFonts w:ascii="Times New Roman" w:hAnsi="Times New Roman" w:cs="Times New Roman"/>
          <w:sz w:val="24"/>
          <w:szCs w:val="24"/>
        </w:rPr>
        <w:t xml:space="preserve">. Wyjątek stanowią stawki za budynki pozostałe </w:t>
      </w:r>
      <w:r w:rsidRPr="006637E9">
        <w:rPr>
          <w:rFonts w:ascii="Times New Roman" w:hAnsi="Times New Roman" w:cs="Times New Roman"/>
          <w:sz w:val="24"/>
          <w:szCs w:val="24"/>
        </w:rPr>
        <w:t xml:space="preserve"> Wzrost stawek podyktowany jest wzrostem inflacji a co za tym idzie większymi cenami usług i towarów na rynku oraz poprawą koniunktury i wynagrodzeń w sektorze przedsiębiorstw. Oznacza to podniesienie stawek podatku od nieruchomości w stosunku do roku poprzedniego dla:</w:t>
      </w:r>
    </w:p>
    <w:p w14:paraId="53D0ACEB" w14:textId="42711D16" w:rsidR="004B63FF" w:rsidRPr="006637E9" w:rsidRDefault="004B63FF" w:rsidP="006637E9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37E9">
        <w:rPr>
          <w:rFonts w:ascii="Times New Roman" w:hAnsi="Times New Roman" w:cs="Times New Roman"/>
          <w:sz w:val="24"/>
          <w:szCs w:val="24"/>
        </w:rPr>
        <w:t xml:space="preserve">gruntów związanych z prowadzeniem działalności gospodarczej, bez względu na sposób zakwalifikowania w ewidencji gruntów i budynków o </w:t>
      </w:r>
      <w:r w:rsidR="00386031">
        <w:rPr>
          <w:rFonts w:ascii="Times New Roman" w:hAnsi="Times New Roman" w:cs="Times New Roman"/>
          <w:sz w:val="24"/>
          <w:szCs w:val="24"/>
        </w:rPr>
        <w:t>0,05 zł</w:t>
      </w:r>
      <w:r w:rsidRPr="006637E9">
        <w:rPr>
          <w:rFonts w:ascii="Times New Roman" w:hAnsi="Times New Roman" w:cs="Times New Roman"/>
          <w:sz w:val="24"/>
          <w:szCs w:val="24"/>
        </w:rPr>
        <w:t>, co oznacza stawkę wynoszącą  1,</w:t>
      </w:r>
      <w:r w:rsidR="00386031">
        <w:rPr>
          <w:rFonts w:ascii="Times New Roman" w:hAnsi="Times New Roman" w:cs="Times New Roman"/>
          <w:sz w:val="24"/>
          <w:szCs w:val="24"/>
        </w:rPr>
        <w:t>21</w:t>
      </w:r>
      <w:r w:rsidRPr="006637E9">
        <w:rPr>
          <w:rFonts w:ascii="Times New Roman" w:hAnsi="Times New Roman" w:cs="Times New Roman"/>
          <w:sz w:val="24"/>
          <w:szCs w:val="24"/>
        </w:rPr>
        <w:t xml:space="preserve"> zł od 1 m</w:t>
      </w:r>
      <w:r w:rsidRPr="006637E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637E9">
        <w:rPr>
          <w:rFonts w:ascii="Times New Roman" w:hAnsi="Times New Roman" w:cs="Times New Roman"/>
          <w:sz w:val="24"/>
          <w:szCs w:val="24"/>
        </w:rPr>
        <w:t xml:space="preserve"> powierzchni,</w:t>
      </w:r>
    </w:p>
    <w:p w14:paraId="6F009DC2" w14:textId="77777777" w:rsidR="00386031" w:rsidRDefault="004B63FF" w:rsidP="00386031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37E9">
        <w:rPr>
          <w:rFonts w:ascii="Times New Roman" w:hAnsi="Times New Roman" w:cs="Times New Roman"/>
          <w:sz w:val="24"/>
          <w:szCs w:val="24"/>
        </w:rPr>
        <w:t>gruntów pozostałych, w tym zajętych na prowadzenie odpłatnej statutowej działalności pożytku publicznego przez organizacje pożytku publicznego o 0,</w:t>
      </w:r>
      <w:r w:rsidR="006637E9" w:rsidRPr="006637E9">
        <w:rPr>
          <w:rFonts w:ascii="Times New Roman" w:hAnsi="Times New Roman" w:cs="Times New Roman"/>
          <w:sz w:val="24"/>
          <w:szCs w:val="24"/>
        </w:rPr>
        <w:t>0</w:t>
      </w:r>
      <w:r w:rsidR="00386031">
        <w:rPr>
          <w:rFonts w:ascii="Times New Roman" w:hAnsi="Times New Roman" w:cs="Times New Roman"/>
          <w:sz w:val="24"/>
          <w:szCs w:val="24"/>
        </w:rPr>
        <w:t>3</w:t>
      </w:r>
      <w:r w:rsidRPr="006637E9">
        <w:rPr>
          <w:rFonts w:ascii="Times New Roman" w:hAnsi="Times New Roman" w:cs="Times New Roman"/>
          <w:sz w:val="24"/>
          <w:szCs w:val="24"/>
        </w:rPr>
        <w:t xml:space="preserve"> zł, co oznacza stawkę wynoszącą  0,</w:t>
      </w:r>
      <w:r w:rsidR="006637E9" w:rsidRPr="006637E9">
        <w:rPr>
          <w:rFonts w:ascii="Times New Roman" w:hAnsi="Times New Roman" w:cs="Times New Roman"/>
          <w:sz w:val="24"/>
          <w:szCs w:val="24"/>
        </w:rPr>
        <w:t>6</w:t>
      </w:r>
      <w:r w:rsidR="00386031">
        <w:rPr>
          <w:rFonts w:ascii="Times New Roman" w:hAnsi="Times New Roman" w:cs="Times New Roman"/>
          <w:sz w:val="24"/>
          <w:szCs w:val="24"/>
        </w:rPr>
        <w:t>3</w:t>
      </w:r>
      <w:r w:rsidRPr="006637E9">
        <w:rPr>
          <w:rFonts w:ascii="Times New Roman" w:hAnsi="Times New Roman" w:cs="Times New Roman"/>
          <w:sz w:val="24"/>
          <w:szCs w:val="24"/>
        </w:rPr>
        <w:t xml:space="preserve"> zł od 1 m</w:t>
      </w:r>
      <w:r w:rsidRPr="006637E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637E9">
        <w:rPr>
          <w:rFonts w:ascii="Times New Roman" w:hAnsi="Times New Roman" w:cs="Times New Roman"/>
          <w:sz w:val="24"/>
          <w:szCs w:val="24"/>
        </w:rPr>
        <w:t xml:space="preserve"> powierzchni,</w:t>
      </w:r>
    </w:p>
    <w:p w14:paraId="3B2F62A7" w14:textId="77777777" w:rsidR="00386031" w:rsidRDefault="004B63FF" w:rsidP="00386031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6031">
        <w:rPr>
          <w:rFonts w:ascii="Times New Roman" w:hAnsi="Times New Roman" w:cs="Times New Roman"/>
          <w:sz w:val="24"/>
          <w:szCs w:val="24"/>
        </w:rPr>
        <w:t>budynków mieszkalnych o 0,</w:t>
      </w:r>
      <w:r w:rsidR="006637E9" w:rsidRPr="00386031">
        <w:rPr>
          <w:rFonts w:ascii="Times New Roman" w:hAnsi="Times New Roman" w:cs="Times New Roman"/>
          <w:sz w:val="24"/>
          <w:szCs w:val="24"/>
        </w:rPr>
        <w:t>0</w:t>
      </w:r>
      <w:r w:rsidR="00386031" w:rsidRPr="00386031">
        <w:rPr>
          <w:rFonts w:ascii="Times New Roman" w:hAnsi="Times New Roman" w:cs="Times New Roman"/>
          <w:sz w:val="24"/>
          <w:szCs w:val="24"/>
        </w:rPr>
        <w:t>5</w:t>
      </w:r>
      <w:r w:rsidRPr="00386031">
        <w:rPr>
          <w:rFonts w:ascii="Times New Roman" w:hAnsi="Times New Roman" w:cs="Times New Roman"/>
          <w:sz w:val="24"/>
          <w:szCs w:val="24"/>
        </w:rPr>
        <w:t xml:space="preserve"> zł co oznacza stawkę wynoszącą  </w:t>
      </w:r>
      <w:r w:rsidR="006637E9" w:rsidRPr="00386031">
        <w:rPr>
          <w:rFonts w:ascii="Times New Roman" w:hAnsi="Times New Roman" w:cs="Times New Roman"/>
          <w:sz w:val="24"/>
          <w:szCs w:val="24"/>
        </w:rPr>
        <w:t>1,0</w:t>
      </w:r>
      <w:r w:rsidR="00386031" w:rsidRPr="00386031">
        <w:rPr>
          <w:rFonts w:ascii="Times New Roman" w:hAnsi="Times New Roman" w:cs="Times New Roman"/>
          <w:sz w:val="24"/>
          <w:szCs w:val="24"/>
        </w:rPr>
        <w:t>5</w:t>
      </w:r>
      <w:r w:rsidRPr="00386031">
        <w:rPr>
          <w:rFonts w:ascii="Times New Roman" w:hAnsi="Times New Roman" w:cs="Times New Roman"/>
          <w:sz w:val="24"/>
          <w:szCs w:val="24"/>
        </w:rPr>
        <w:t xml:space="preserve"> zł od 1 m</w:t>
      </w:r>
      <w:r w:rsidRPr="0038603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86031">
        <w:rPr>
          <w:rFonts w:ascii="Times New Roman" w:hAnsi="Times New Roman" w:cs="Times New Roman"/>
          <w:sz w:val="24"/>
          <w:szCs w:val="24"/>
        </w:rPr>
        <w:t xml:space="preserve"> powierzchni,</w:t>
      </w:r>
    </w:p>
    <w:p w14:paraId="174284A1" w14:textId="77777777" w:rsidR="00386031" w:rsidRDefault="004B63FF" w:rsidP="00386031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6031">
        <w:rPr>
          <w:rFonts w:ascii="Times New Roman" w:hAnsi="Times New Roman" w:cs="Times New Roman"/>
          <w:sz w:val="24"/>
          <w:szCs w:val="24"/>
        </w:rPr>
        <w:t xml:space="preserve">budynków związanych z prowadzeniem działalności gospodarczej oraz części budynków mieszkalnych zajętych na prowadzenie działalności gospodarczej o </w:t>
      </w:r>
      <w:r w:rsidR="00386031" w:rsidRPr="00386031">
        <w:rPr>
          <w:rFonts w:ascii="Times New Roman" w:hAnsi="Times New Roman" w:cs="Times New Roman"/>
          <w:sz w:val="24"/>
          <w:szCs w:val="24"/>
        </w:rPr>
        <w:t>1,26</w:t>
      </w:r>
      <w:r w:rsidRPr="00386031">
        <w:rPr>
          <w:rFonts w:ascii="Times New Roman" w:hAnsi="Times New Roman" w:cs="Times New Roman"/>
          <w:sz w:val="24"/>
          <w:szCs w:val="24"/>
        </w:rPr>
        <w:t xml:space="preserve"> zł co oznacza stawkę wynoszącą  </w:t>
      </w:r>
      <w:r w:rsidR="00386031" w:rsidRPr="00386031">
        <w:rPr>
          <w:rFonts w:ascii="Times New Roman" w:hAnsi="Times New Roman" w:cs="Times New Roman"/>
          <w:sz w:val="24"/>
          <w:szCs w:val="24"/>
        </w:rPr>
        <w:t>29,10</w:t>
      </w:r>
      <w:r w:rsidRPr="00386031">
        <w:rPr>
          <w:rFonts w:ascii="Times New Roman" w:hAnsi="Times New Roman" w:cs="Times New Roman"/>
          <w:sz w:val="24"/>
          <w:szCs w:val="24"/>
        </w:rPr>
        <w:t xml:space="preserve"> zł od 1 m</w:t>
      </w:r>
      <w:r w:rsidRPr="0038603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86031">
        <w:rPr>
          <w:rFonts w:ascii="Times New Roman" w:hAnsi="Times New Roman" w:cs="Times New Roman"/>
          <w:sz w:val="24"/>
          <w:szCs w:val="24"/>
        </w:rPr>
        <w:t xml:space="preserve"> powierzchni użytkowej.</w:t>
      </w:r>
    </w:p>
    <w:p w14:paraId="37A432CC" w14:textId="0B7B16BA" w:rsidR="00815C7B" w:rsidRPr="00815C7B" w:rsidRDefault="00815C7B" w:rsidP="00815C7B">
      <w:pPr>
        <w:numPr>
          <w:ilvl w:val="0"/>
          <w:numId w:val="3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budynków </w:t>
      </w:r>
      <w:r w:rsidRPr="00E03E02">
        <w:rPr>
          <w:rFonts w:ascii="Times New Roman" w:hAnsi="Times New Roman" w:cs="Times New Roman"/>
          <w:color w:val="000000" w:themeColor="text1"/>
          <w:sz w:val="24"/>
          <w:szCs w:val="24"/>
        </w:rPr>
        <w:t>zajęt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ych</w:t>
      </w:r>
      <w:r w:rsidRPr="00E03E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 raz pierwszy lub nabytych </w:t>
      </w:r>
      <w:r w:rsidRPr="00E03E02">
        <w:rPr>
          <w:rFonts w:ascii="Times New Roman" w:hAnsi="Times New Roman" w:cs="Times New Roman"/>
          <w:color w:val="000000" w:themeColor="text1"/>
          <w:sz w:val="24"/>
          <w:szCs w:val="24"/>
        </w:rPr>
        <w:t>w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E03E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 na prowadzenie działalności gospodarczej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 0,63 zł co oznacza stawkę wynoszącą</w:t>
      </w:r>
      <w:r w:rsidRPr="00E03E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1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14,55 </w:t>
      </w:r>
      <w:r w:rsidRPr="00E03E02">
        <w:rPr>
          <w:rFonts w:ascii="Times New Roman" w:hAnsi="Times New Roman" w:cs="Times New Roman"/>
          <w:color w:val="000000" w:themeColor="text1"/>
          <w:sz w:val="24"/>
          <w:szCs w:val="24"/>
        </w:rPr>
        <w:t>zł od 1m</w:t>
      </w:r>
      <w:r w:rsidRPr="00E03E0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E03E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powierzchni użytkowej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8B6DBA9" w14:textId="77777777" w:rsidR="00386031" w:rsidRDefault="004B63FF" w:rsidP="00815C7B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6031">
        <w:rPr>
          <w:rFonts w:ascii="Times New Roman" w:hAnsi="Times New Roman" w:cs="Times New Roman"/>
          <w:sz w:val="24"/>
          <w:szCs w:val="24"/>
        </w:rPr>
        <w:t>budynków związanych z udzielaniem świadczeń zdrowotnych w rozumieniu przepisów o działalności leczniczej, zajęte przez podmioty udzielające tych świadczeń o 0,</w:t>
      </w:r>
      <w:r w:rsidR="00386031" w:rsidRPr="00386031">
        <w:rPr>
          <w:rFonts w:ascii="Times New Roman" w:hAnsi="Times New Roman" w:cs="Times New Roman"/>
          <w:sz w:val="24"/>
          <w:szCs w:val="24"/>
        </w:rPr>
        <w:t>27</w:t>
      </w:r>
      <w:r w:rsidRPr="00386031">
        <w:rPr>
          <w:rFonts w:ascii="Times New Roman" w:hAnsi="Times New Roman" w:cs="Times New Roman"/>
          <w:sz w:val="24"/>
          <w:szCs w:val="24"/>
        </w:rPr>
        <w:t xml:space="preserve"> zł co oznacza stawkę wynoszącą  </w:t>
      </w:r>
      <w:r w:rsidR="00386031" w:rsidRPr="00386031">
        <w:rPr>
          <w:rFonts w:ascii="Times New Roman" w:hAnsi="Times New Roman" w:cs="Times New Roman"/>
          <w:sz w:val="24"/>
          <w:szCs w:val="24"/>
        </w:rPr>
        <w:t>6,21</w:t>
      </w:r>
      <w:r w:rsidRPr="00386031">
        <w:rPr>
          <w:rFonts w:ascii="Times New Roman" w:hAnsi="Times New Roman" w:cs="Times New Roman"/>
          <w:sz w:val="24"/>
          <w:szCs w:val="24"/>
        </w:rPr>
        <w:t xml:space="preserve"> zł od 1 m</w:t>
      </w:r>
      <w:r w:rsidRPr="0038603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86031">
        <w:rPr>
          <w:rFonts w:ascii="Times New Roman" w:hAnsi="Times New Roman" w:cs="Times New Roman"/>
          <w:sz w:val="24"/>
          <w:szCs w:val="24"/>
        </w:rPr>
        <w:t xml:space="preserve"> powierzchni użytkowej.</w:t>
      </w:r>
    </w:p>
    <w:p w14:paraId="385DFDF0" w14:textId="5DFAC726" w:rsidR="004B63FF" w:rsidRPr="00386031" w:rsidRDefault="004B63FF" w:rsidP="00386031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6031">
        <w:rPr>
          <w:rFonts w:ascii="Times New Roman" w:hAnsi="Times New Roman" w:cs="Times New Roman"/>
          <w:sz w:val="24"/>
          <w:szCs w:val="24"/>
        </w:rPr>
        <w:lastRenderedPageBreak/>
        <w:t xml:space="preserve">budynków pozostałych, w tym zajętych na prowadzenie odpłatnej statutowej działalności pożytku publicznego przez organizacje pożytku publicznego o </w:t>
      </w:r>
      <w:r w:rsidR="006637E9" w:rsidRPr="00386031">
        <w:rPr>
          <w:rFonts w:ascii="Times New Roman" w:hAnsi="Times New Roman" w:cs="Times New Roman"/>
          <w:sz w:val="24"/>
          <w:szCs w:val="24"/>
        </w:rPr>
        <w:t>0,</w:t>
      </w:r>
      <w:r w:rsidR="00386031" w:rsidRPr="00386031">
        <w:rPr>
          <w:rFonts w:ascii="Times New Roman" w:hAnsi="Times New Roman" w:cs="Times New Roman"/>
          <w:sz w:val="24"/>
          <w:szCs w:val="24"/>
        </w:rPr>
        <w:t>44</w:t>
      </w:r>
      <w:r w:rsidRPr="00386031">
        <w:rPr>
          <w:rFonts w:ascii="Times New Roman" w:hAnsi="Times New Roman" w:cs="Times New Roman"/>
          <w:sz w:val="24"/>
          <w:szCs w:val="24"/>
        </w:rPr>
        <w:t xml:space="preserve"> zł co oznacza stawkę wynoszącą  </w:t>
      </w:r>
      <w:r w:rsidR="00386031" w:rsidRPr="00386031">
        <w:rPr>
          <w:rFonts w:ascii="Times New Roman" w:hAnsi="Times New Roman" w:cs="Times New Roman"/>
          <w:sz w:val="24"/>
          <w:szCs w:val="24"/>
        </w:rPr>
        <w:t>10,26</w:t>
      </w:r>
      <w:r w:rsidRPr="00386031">
        <w:rPr>
          <w:rFonts w:ascii="Times New Roman" w:hAnsi="Times New Roman" w:cs="Times New Roman"/>
          <w:sz w:val="24"/>
          <w:szCs w:val="24"/>
        </w:rPr>
        <w:t xml:space="preserve"> zł od 1 m</w:t>
      </w:r>
      <w:r w:rsidRPr="0038603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86031">
        <w:rPr>
          <w:rFonts w:ascii="Times New Roman" w:hAnsi="Times New Roman" w:cs="Times New Roman"/>
          <w:sz w:val="24"/>
          <w:szCs w:val="24"/>
        </w:rPr>
        <w:t xml:space="preserve"> powierzchni użytkowej.</w:t>
      </w:r>
    </w:p>
    <w:sectPr w:rsidR="004B63FF" w:rsidRPr="00386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63A24"/>
    <w:multiLevelType w:val="hybridMultilevel"/>
    <w:tmpl w:val="E42CF7B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9494813"/>
    <w:multiLevelType w:val="hybridMultilevel"/>
    <w:tmpl w:val="7DFE0ECA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2420542"/>
    <w:multiLevelType w:val="multilevel"/>
    <w:tmpl w:val="524205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67B42"/>
    <w:multiLevelType w:val="hybridMultilevel"/>
    <w:tmpl w:val="E42CF7B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31786045">
    <w:abstractNumId w:val="3"/>
  </w:num>
  <w:num w:numId="2" w16cid:durableId="1872959721">
    <w:abstractNumId w:val="1"/>
  </w:num>
  <w:num w:numId="3" w16cid:durableId="1309749345">
    <w:abstractNumId w:val="0"/>
  </w:num>
  <w:num w:numId="4" w16cid:durableId="4930371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39"/>
    <w:rsid w:val="000F1661"/>
    <w:rsid w:val="00257C70"/>
    <w:rsid w:val="002E2B4A"/>
    <w:rsid w:val="00335A39"/>
    <w:rsid w:val="00337D8C"/>
    <w:rsid w:val="003410F3"/>
    <w:rsid w:val="00386031"/>
    <w:rsid w:val="00387F52"/>
    <w:rsid w:val="003C6267"/>
    <w:rsid w:val="004752C5"/>
    <w:rsid w:val="00475D56"/>
    <w:rsid w:val="004B63FF"/>
    <w:rsid w:val="00514E87"/>
    <w:rsid w:val="005D6FC6"/>
    <w:rsid w:val="00613017"/>
    <w:rsid w:val="006637E9"/>
    <w:rsid w:val="006A6AAD"/>
    <w:rsid w:val="0079198A"/>
    <w:rsid w:val="007A1183"/>
    <w:rsid w:val="00811628"/>
    <w:rsid w:val="00815C7B"/>
    <w:rsid w:val="008904CE"/>
    <w:rsid w:val="00893C6C"/>
    <w:rsid w:val="008D4773"/>
    <w:rsid w:val="008E3136"/>
    <w:rsid w:val="009622EF"/>
    <w:rsid w:val="00975867"/>
    <w:rsid w:val="009F51BA"/>
    <w:rsid w:val="009F61B8"/>
    <w:rsid w:val="00A7393D"/>
    <w:rsid w:val="00B96073"/>
    <w:rsid w:val="00BB6453"/>
    <w:rsid w:val="00DB6F25"/>
    <w:rsid w:val="00E21351"/>
    <w:rsid w:val="00E63394"/>
    <w:rsid w:val="00E70336"/>
    <w:rsid w:val="00F533F9"/>
    <w:rsid w:val="00FA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FD9EE"/>
  <w15:chartTrackingRefBased/>
  <w15:docId w15:val="{BD18FA5F-EF27-411C-8408-5F5FAAE2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5A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35A3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335A39"/>
    <w:rPr>
      <w:i/>
      <w:iCs/>
    </w:rPr>
  </w:style>
  <w:style w:type="character" w:customStyle="1" w:styleId="Wyrnienie">
    <w:name w:val="Wyróżnienie"/>
    <w:qFormat/>
    <w:rsid w:val="00335A39"/>
    <w:rPr>
      <w:i/>
      <w:iCs/>
    </w:rPr>
  </w:style>
  <w:style w:type="paragraph" w:customStyle="1" w:styleId="Nag3wektabeli">
    <w:name w:val="Nag3ówek tabeli"/>
    <w:basedOn w:val="Normalny"/>
    <w:uiPriority w:val="99"/>
    <w:rsid w:val="00335A39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" w:eastAsia="Times New Roman" w:hAnsi="Times" w:cs="Times"/>
      <w:b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985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Pomaranska</dc:creator>
  <cp:keywords/>
  <dc:description/>
  <cp:lastModifiedBy>Katarzyna Parczynska</cp:lastModifiedBy>
  <cp:revision>7</cp:revision>
  <cp:lastPrinted>2025-10-21T11:00:00Z</cp:lastPrinted>
  <dcterms:created xsi:type="dcterms:W3CDTF">2025-10-17T05:52:00Z</dcterms:created>
  <dcterms:modified xsi:type="dcterms:W3CDTF">2025-10-23T12:40:00Z</dcterms:modified>
</cp:coreProperties>
</file>